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431" w:rsidRPr="00137D28" w:rsidRDefault="00542431" w:rsidP="00542431">
      <w:pPr>
        <w:widowControl w:val="0"/>
        <w:suppressAutoHyphens/>
        <w:autoSpaceDE w:val="0"/>
        <w:spacing w:after="0" w:line="240" w:lineRule="auto"/>
        <w:ind w:left="708" w:firstLine="708"/>
        <w:rPr>
          <w:rFonts w:ascii="Arial" w:hAnsi="Arial" w:cs="Arial"/>
          <w:snapToGrid w:val="0"/>
          <w:sz w:val="24"/>
          <w:szCs w:val="24"/>
          <w:lang w:eastAsia="ar-SA"/>
        </w:rPr>
      </w:pPr>
      <w:r w:rsidRPr="00137D28">
        <w:rPr>
          <w:rFonts w:ascii="Arial" w:eastAsia="Times New Roman" w:hAnsi="Arial" w:cs="Arial"/>
          <w:sz w:val="24"/>
          <w:szCs w:val="24"/>
          <w:lang w:eastAsia="ar-SA"/>
        </w:rPr>
        <w:t xml:space="preserve"> </w:t>
      </w:r>
      <w:r w:rsidRPr="00137D28">
        <w:rPr>
          <w:rFonts w:ascii="Arial" w:hAnsi="Arial" w:cs="Arial"/>
          <w:snapToGrid w:val="0"/>
          <w:sz w:val="24"/>
          <w:szCs w:val="24"/>
          <w:lang w:eastAsia="ar-SA"/>
        </w:rPr>
        <w:t xml:space="preserve">    </w:t>
      </w:r>
      <w:r w:rsidRPr="00137D28">
        <w:rPr>
          <w:rFonts w:ascii="Arial" w:hAnsi="Arial" w:cs="Arial"/>
          <w:noProof/>
          <w:sz w:val="24"/>
          <w:szCs w:val="24"/>
          <w:lang w:eastAsia="hr-HR"/>
        </w:rPr>
        <w:drawing>
          <wp:inline distT="0" distB="0" distL="0" distR="0" wp14:anchorId="5BC8C645" wp14:editId="406B2C18">
            <wp:extent cx="400050" cy="5651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00050" cy="565150"/>
                    </a:xfrm>
                    <a:prstGeom prst="rect">
                      <a:avLst/>
                    </a:prstGeom>
                    <a:noFill/>
                    <a:ln w="9525">
                      <a:noFill/>
                      <a:miter lim="800000"/>
                      <a:headEnd/>
                      <a:tailEnd/>
                    </a:ln>
                  </pic:spPr>
                </pic:pic>
              </a:graphicData>
            </a:graphic>
          </wp:inline>
        </w:drawing>
      </w:r>
      <w:r w:rsidRPr="00137D28">
        <w:rPr>
          <w:rFonts w:ascii="Arial" w:hAnsi="Arial" w:cs="Arial"/>
          <w:snapToGrid w:val="0"/>
          <w:sz w:val="24"/>
          <w:szCs w:val="24"/>
          <w:lang w:eastAsia="ar-SA"/>
        </w:rPr>
        <w:tab/>
      </w:r>
      <w:r w:rsidRPr="00137D28">
        <w:rPr>
          <w:rFonts w:ascii="Arial" w:hAnsi="Arial" w:cs="Arial"/>
          <w:snapToGrid w:val="0"/>
          <w:sz w:val="24"/>
          <w:szCs w:val="24"/>
          <w:lang w:eastAsia="ar-SA"/>
        </w:rPr>
        <w:tab/>
      </w:r>
      <w:r w:rsidRPr="00137D28">
        <w:rPr>
          <w:rFonts w:ascii="Arial" w:hAnsi="Arial" w:cs="Arial"/>
          <w:snapToGrid w:val="0"/>
          <w:sz w:val="24"/>
          <w:szCs w:val="24"/>
          <w:lang w:eastAsia="ar-SA"/>
        </w:rPr>
        <w:tab/>
      </w:r>
      <w:r w:rsidRPr="00137D28">
        <w:rPr>
          <w:rFonts w:ascii="Arial" w:hAnsi="Arial" w:cs="Arial"/>
          <w:snapToGrid w:val="0"/>
          <w:sz w:val="24"/>
          <w:szCs w:val="24"/>
          <w:lang w:eastAsia="ar-SA"/>
        </w:rPr>
        <w:tab/>
      </w:r>
    </w:p>
    <w:p w:rsidR="00542431" w:rsidRPr="00137D28" w:rsidRDefault="00137D28" w:rsidP="00542431">
      <w:pPr>
        <w:widowControl w:val="0"/>
        <w:suppressAutoHyphens/>
        <w:autoSpaceDE w:val="0"/>
        <w:spacing w:after="0" w:line="240" w:lineRule="auto"/>
        <w:ind w:firstLine="708"/>
        <w:rPr>
          <w:rFonts w:ascii="Arial" w:hAnsi="Arial" w:cs="Arial"/>
          <w:bCs/>
          <w:snapToGrid w:val="0"/>
          <w:sz w:val="24"/>
          <w:szCs w:val="24"/>
          <w:lang w:eastAsia="ar-SA"/>
        </w:rPr>
      </w:pPr>
      <w:r>
        <w:rPr>
          <w:rFonts w:ascii="Arial" w:hAnsi="Arial" w:cs="Arial"/>
          <w:bCs/>
          <w:snapToGrid w:val="0"/>
          <w:sz w:val="24"/>
          <w:szCs w:val="24"/>
          <w:lang w:eastAsia="ar-SA"/>
        </w:rPr>
        <w:t xml:space="preserve">  </w:t>
      </w:r>
      <w:r w:rsidR="0089725A">
        <w:rPr>
          <w:rFonts w:ascii="Arial" w:hAnsi="Arial" w:cs="Arial"/>
          <w:bCs/>
          <w:snapToGrid w:val="0"/>
          <w:sz w:val="24"/>
          <w:szCs w:val="24"/>
          <w:lang w:eastAsia="ar-SA"/>
        </w:rPr>
        <w:t xml:space="preserve"> </w:t>
      </w:r>
      <w:r w:rsidR="00542431" w:rsidRPr="00137D28">
        <w:rPr>
          <w:rFonts w:ascii="Arial" w:hAnsi="Arial" w:cs="Arial"/>
          <w:bCs/>
          <w:snapToGrid w:val="0"/>
          <w:sz w:val="24"/>
          <w:szCs w:val="24"/>
          <w:lang w:eastAsia="ar-SA"/>
        </w:rPr>
        <w:t>REPUBLIKA HRVATSKA</w:t>
      </w:r>
    </w:p>
    <w:p w:rsidR="00542431" w:rsidRPr="00137D28" w:rsidRDefault="00542431" w:rsidP="00542431">
      <w:pPr>
        <w:widowControl w:val="0"/>
        <w:suppressAutoHyphens/>
        <w:autoSpaceDE w:val="0"/>
        <w:spacing w:after="0" w:line="240" w:lineRule="auto"/>
        <w:rPr>
          <w:rFonts w:ascii="Arial" w:hAnsi="Arial" w:cs="Arial"/>
          <w:bCs/>
          <w:snapToGrid w:val="0"/>
          <w:sz w:val="24"/>
          <w:szCs w:val="24"/>
          <w:lang w:eastAsia="ar-SA"/>
        </w:rPr>
      </w:pPr>
      <w:r w:rsidRPr="00137D28">
        <w:rPr>
          <w:rFonts w:ascii="Arial" w:hAnsi="Arial" w:cs="Arial"/>
          <w:bCs/>
          <w:snapToGrid w:val="0"/>
          <w:sz w:val="24"/>
          <w:szCs w:val="24"/>
          <w:lang w:eastAsia="ar-SA"/>
        </w:rPr>
        <w:t xml:space="preserve">         DRŽAVNO ODVJETNIŠTVO</w:t>
      </w:r>
    </w:p>
    <w:p w:rsidR="00542431" w:rsidRPr="00137D28" w:rsidRDefault="00542431" w:rsidP="00542431">
      <w:pPr>
        <w:widowControl w:val="0"/>
        <w:suppressAutoHyphens/>
        <w:autoSpaceDE w:val="0"/>
        <w:spacing w:after="0" w:line="240" w:lineRule="auto"/>
        <w:rPr>
          <w:rFonts w:ascii="Arial" w:hAnsi="Arial" w:cs="Arial"/>
          <w:bCs/>
          <w:snapToGrid w:val="0"/>
          <w:sz w:val="24"/>
          <w:szCs w:val="24"/>
          <w:lang w:eastAsia="ar-SA"/>
        </w:rPr>
      </w:pPr>
      <w:r w:rsidRPr="00137D28">
        <w:rPr>
          <w:rFonts w:ascii="Arial" w:hAnsi="Arial" w:cs="Arial"/>
          <w:bCs/>
          <w:snapToGrid w:val="0"/>
          <w:sz w:val="24"/>
          <w:szCs w:val="24"/>
          <w:lang w:eastAsia="ar-SA"/>
        </w:rPr>
        <w:t xml:space="preserve">  </w:t>
      </w:r>
      <w:r w:rsidR="00137D28">
        <w:rPr>
          <w:rFonts w:ascii="Arial" w:hAnsi="Arial" w:cs="Arial"/>
          <w:bCs/>
          <w:snapToGrid w:val="0"/>
          <w:sz w:val="24"/>
          <w:szCs w:val="24"/>
          <w:lang w:eastAsia="ar-SA"/>
        </w:rPr>
        <w:t xml:space="preserve">   </w:t>
      </w:r>
      <w:r w:rsidRPr="00137D28">
        <w:rPr>
          <w:rFonts w:ascii="Arial" w:hAnsi="Arial" w:cs="Arial"/>
          <w:bCs/>
          <w:snapToGrid w:val="0"/>
          <w:sz w:val="24"/>
          <w:szCs w:val="24"/>
          <w:lang w:eastAsia="ar-SA"/>
        </w:rPr>
        <w:t xml:space="preserve">URED ZA SUZBIJANJE KORUPCIJE </w:t>
      </w:r>
    </w:p>
    <w:p w:rsidR="00542431" w:rsidRDefault="00542431" w:rsidP="00542431">
      <w:pPr>
        <w:widowControl w:val="0"/>
        <w:suppressAutoHyphens/>
        <w:autoSpaceDE w:val="0"/>
        <w:spacing w:after="0" w:line="240" w:lineRule="auto"/>
        <w:rPr>
          <w:rFonts w:ascii="Arial" w:hAnsi="Arial" w:cs="Arial"/>
          <w:bCs/>
          <w:snapToGrid w:val="0"/>
          <w:sz w:val="24"/>
          <w:szCs w:val="24"/>
          <w:lang w:eastAsia="ar-SA"/>
        </w:rPr>
      </w:pPr>
      <w:r w:rsidRPr="00137D28">
        <w:rPr>
          <w:rFonts w:ascii="Arial" w:hAnsi="Arial" w:cs="Arial"/>
          <w:bCs/>
          <w:snapToGrid w:val="0"/>
          <w:sz w:val="24"/>
          <w:szCs w:val="24"/>
          <w:lang w:eastAsia="ar-SA"/>
        </w:rPr>
        <w:t>I ORGANIZIRANOG KRIMINALITETA</w:t>
      </w:r>
    </w:p>
    <w:p w:rsidR="00137D28" w:rsidRPr="00137D28" w:rsidRDefault="00137D28" w:rsidP="00542431">
      <w:pPr>
        <w:widowControl w:val="0"/>
        <w:suppressAutoHyphens/>
        <w:autoSpaceDE w:val="0"/>
        <w:spacing w:after="0" w:line="240" w:lineRule="auto"/>
        <w:rPr>
          <w:rFonts w:ascii="Arial" w:hAnsi="Arial" w:cs="Arial"/>
          <w:bCs/>
          <w:snapToGrid w:val="0"/>
          <w:sz w:val="24"/>
          <w:szCs w:val="24"/>
          <w:lang w:eastAsia="ar-SA"/>
        </w:rPr>
      </w:pPr>
      <w:r>
        <w:rPr>
          <w:rFonts w:ascii="Arial" w:hAnsi="Arial" w:cs="Arial"/>
          <w:bCs/>
          <w:snapToGrid w:val="0"/>
          <w:sz w:val="24"/>
          <w:szCs w:val="24"/>
          <w:lang w:eastAsia="ar-SA"/>
        </w:rPr>
        <w:tab/>
        <w:t>Zagreb, Vlaška ulica 116</w:t>
      </w:r>
    </w:p>
    <w:p w:rsidR="00542431" w:rsidRPr="00137D28" w:rsidRDefault="00542431" w:rsidP="00542431">
      <w:pPr>
        <w:widowControl w:val="0"/>
        <w:suppressAutoHyphens/>
        <w:autoSpaceDE w:val="0"/>
        <w:spacing w:after="0" w:line="240" w:lineRule="auto"/>
        <w:rPr>
          <w:rFonts w:ascii="Arial" w:hAnsi="Arial" w:cs="Arial"/>
          <w:sz w:val="24"/>
          <w:szCs w:val="24"/>
          <w:lang w:eastAsia="ar-SA"/>
        </w:rPr>
      </w:pPr>
    </w:p>
    <w:p w:rsidR="00542431" w:rsidRPr="00137D28" w:rsidRDefault="00542431" w:rsidP="00542431">
      <w:pPr>
        <w:widowControl w:val="0"/>
        <w:suppressAutoHyphens/>
        <w:autoSpaceDE w:val="0"/>
        <w:spacing w:after="0" w:line="240" w:lineRule="auto"/>
        <w:rPr>
          <w:rFonts w:ascii="Arial" w:hAnsi="Arial" w:cs="Arial"/>
          <w:sz w:val="24"/>
          <w:szCs w:val="24"/>
          <w:lang w:eastAsia="ar-SA"/>
        </w:rPr>
      </w:pPr>
      <w:r w:rsidRPr="00137D28">
        <w:rPr>
          <w:rFonts w:ascii="Arial" w:hAnsi="Arial" w:cs="Arial"/>
          <w:sz w:val="24"/>
          <w:szCs w:val="24"/>
          <w:lang w:eastAsia="ar-SA"/>
        </w:rPr>
        <w:t xml:space="preserve">Broj: </w:t>
      </w:r>
      <w:r w:rsidR="00217E89">
        <w:rPr>
          <w:rFonts w:ascii="Arial" w:hAnsi="Arial" w:cs="Arial"/>
          <w:sz w:val="24"/>
          <w:szCs w:val="24"/>
          <w:lang w:eastAsia="ar-SA"/>
        </w:rPr>
        <w:t>KO-US-</w:t>
      </w:r>
      <w:r w:rsidR="00180B73">
        <w:rPr>
          <w:rFonts w:ascii="Arial" w:hAnsi="Arial" w:cs="Arial"/>
          <w:sz w:val="24"/>
          <w:szCs w:val="24"/>
          <w:lang w:eastAsia="ar-SA"/>
        </w:rPr>
        <w:t>184/2020 (K-US-347/2016)</w:t>
      </w:r>
    </w:p>
    <w:p w:rsidR="00542431" w:rsidRPr="00137D28" w:rsidRDefault="00EC7E65" w:rsidP="00542431">
      <w:pPr>
        <w:widowControl w:val="0"/>
        <w:suppressAutoHyphens/>
        <w:autoSpaceDE w:val="0"/>
        <w:spacing w:after="0" w:line="240" w:lineRule="auto"/>
        <w:rPr>
          <w:rFonts w:ascii="Arial" w:hAnsi="Arial" w:cs="Arial"/>
          <w:sz w:val="24"/>
          <w:szCs w:val="24"/>
          <w:lang w:eastAsia="ar-SA"/>
        </w:rPr>
      </w:pPr>
      <w:r w:rsidRPr="006653A2">
        <w:rPr>
          <w:rFonts w:ascii="Arial" w:hAnsi="Arial" w:cs="Arial"/>
          <w:sz w:val="24"/>
          <w:szCs w:val="24"/>
          <w:lang w:eastAsia="ar-SA"/>
        </w:rPr>
        <w:t xml:space="preserve">Zagreb, </w:t>
      </w:r>
      <w:r w:rsidR="003605F3" w:rsidRPr="003605F3">
        <w:rPr>
          <w:rFonts w:ascii="Arial" w:hAnsi="Arial" w:cs="Arial"/>
          <w:sz w:val="24"/>
          <w:szCs w:val="24"/>
          <w:highlight w:val="yellow"/>
          <w:lang w:eastAsia="ar-SA"/>
        </w:rPr>
        <w:t>…</w:t>
      </w:r>
      <w:r w:rsidR="003605F3">
        <w:rPr>
          <w:rFonts w:ascii="Arial" w:hAnsi="Arial" w:cs="Arial"/>
          <w:sz w:val="24"/>
          <w:szCs w:val="24"/>
          <w:lang w:eastAsia="ar-SA"/>
        </w:rPr>
        <w:t xml:space="preserve"> svibnja 2022</w:t>
      </w:r>
      <w:r w:rsidR="003E07D2">
        <w:rPr>
          <w:rFonts w:ascii="Arial" w:hAnsi="Arial" w:cs="Arial"/>
          <w:sz w:val="24"/>
          <w:szCs w:val="24"/>
          <w:lang w:eastAsia="ar-SA"/>
        </w:rPr>
        <w:t xml:space="preserve">. </w:t>
      </w:r>
      <w:r w:rsidR="00217E89">
        <w:rPr>
          <w:rFonts w:ascii="Arial" w:hAnsi="Arial" w:cs="Arial"/>
          <w:sz w:val="24"/>
          <w:szCs w:val="24"/>
          <w:lang w:eastAsia="ar-SA"/>
        </w:rPr>
        <w:t xml:space="preserve"> </w:t>
      </w:r>
    </w:p>
    <w:p w:rsidR="00542431" w:rsidRPr="00137D28" w:rsidRDefault="00A3098D" w:rsidP="00542431">
      <w:pPr>
        <w:widowControl w:val="0"/>
        <w:suppressAutoHyphens/>
        <w:autoSpaceDE w:val="0"/>
        <w:spacing w:after="0" w:line="240" w:lineRule="auto"/>
        <w:rPr>
          <w:rFonts w:ascii="Arial" w:hAnsi="Arial" w:cs="Arial"/>
          <w:sz w:val="24"/>
          <w:szCs w:val="24"/>
          <w:lang w:eastAsia="ar-SA"/>
        </w:rPr>
      </w:pPr>
      <w:r w:rsidRPr="00137D28">
        <w:rPr>
          <w:rFonts w:ascii="Arial" w:hAnsi="Arial" w:cs="Arial"/>
          <w:sz w:val="24"/>
          <w:szCs w:val="24"/>
          <w:lang w:eastAsia="ar-SA"/>
        </w:rPr>
        <w:t>AT/AT</w:t>
      </w:r>
    </w:p>
    <w:p w:rsidR="00542431" w:rsidRPr="00137D28" w:rsidRDefault="00542431" w:rsidP="005545C4">
      <w:pPr>
        <w:pStyle w:val="Bezproreda"/>
        <w:jc w:val="both"/>
        <w:rPr>
          <w:rFonts w:ascii="Arial" w:hAnsi="Arial" w:cs="Arial"/>
          <w:sz w:val="24"/>
          <w:szCs w:val="24"/>
          <w:lang w:eastAsia="ar-SA"/>
        </w:rPr>
      </w:pPr>
    </w:p>
    <w:p w:rsidR="005545C4" w:rsidRPr="0089725A" w:rsidRDefault="00542431" w:rsidP="006E36CD">
      <w:pPr>
        <w:pStyle w:val="Bezproreda"/>
        <w:jc w:val="both"/>
        <w:rPr>
          <w:rFonts w:ascii="Arial" w:hAnsi="Arial" w:cs="Arial"/>
          <w:sz w:val="24"/>
          <w:szCs w:val="24"/>
        </w:rPr>
      </w:pPr>
      <w:r w:rsidRPr="00137D28">
        <w:tab/>
      </w:r>
      <w:r w:rsidR="005545C4" w:rsidRPr="006E36CD">
        <w:rPr>
          <w:rFonts w:ascii="Arial" w:hAnsi="Arial" w:cs="Arial"/>
          <w:sz w:val="24"/>
          <w:szCs w:val="24"/>
        </w:rPr>
        <w:t>Temeljem članka 360. stavka 4. Zakona o kaznenom postupku, Ured za suzbijanje korupcije i organiziranog kriminaliteta, po zamjenici ravnateljice Ani Trstenjak, s jedne strane i</w:t>
      </w:r>
      <w:r w:rsidR="00D81380" w:rsidRPr="006E36CD">
        <w:rPr>
          <w:rFonts w:ascii="Arial" w:hAnsi="Arial" w:cs="Arial"/>
          <w:sz w:val="24"/>
          <w:szCs w:val="24"/>
        </w:rPr>
        <w:t xml:space="preserve"> </w:t>
      </w:r>
      <w:r w:rsidR="00C43624" w:rsidRPr="006E36CD">
        <w:rPr>
          <w:rFonts w:ascii="Arial" w:hAnsi="Arial" w:cs="Arial"/>
          <w:sz w:val="24"/>
          <w:szCs w:val="24"/>
        </w:rPr>
        <w:t>stečajna</w:t>
      </w:r>
      <w:r w:rsidR="00B82B87" w:rsidRPr="006E36CD">
        <w:rPr>
          <w:rFonts w:ascii="Arial" w:hAnsi="Arial" w:cs="Arial"/>
          <w:sz w:val="24"/>
          <w:szCs w:val="24"/>
        </w:rPr>
        <w:t xml:space="preserve"> masa iz</w:t>
      </w:r>
      <w:r w:rsidR="001104E5" w:rsidRPr="006E36CD">
        <w:rPr>
          <w:rFonts w:ascii="Arial" w:hAnsi="Arial" w:cs="Arial"/>
          <w:sz w:val="24"/>
          <w:szCs w:val="24"/>
        </w:rPr>
        <w:t>a</w:t>
      </w:r>
      <w:r w:rsidR="00B82B87" w:rsidRPr="006E36CD">
        <w:rPr>
          <w:rFonts w:ascii="Arial" w:hAnsi="Arial" w:cs="Arial"/>
          <w:sz w:val="24"/>
          <w:szCs w:val="24"/>
        </w:rPr>
        <w:t xml:space="preserve"> </w:t>
      </w:r>
      <w:r w:rsidR="00F149E3">
        <w:rPr>
          <w:rFonts w:ascii="Arial" w:hAnsi="Arial" w:cs="Arial"/>
          <w:sz w:val="24"/>
          <w:szCs w:val="24"/>
        </w:rPr>
        <w:t>JINLEI</w:t>
      </w:r>
      <w:r w:rsidR="00B82B87" w:rsidRPr="006E36CD">
        <w:rPr>
          <w:rFonts w:ascii="Arial" w:hAnsi="Arial" w:cs="Arial"/>
          <w:sz w:val="24"/>
          <w:szCs w:val="24"/>
        </w:rPr>
        <w:t xml:space="preserve"> d.o.o. </w:t>
      </w:r>
      <w:r w:rsidR="0089725A">
        <w:rPr>
          <w:rFonts w:ascii="Arial" w:hAnsi="Arial" w:cs="Arial"/>
          <w:sz w:val="24"/>
          <w:szCs w:val="24"/>
        </w:rPr>
        <w:t>u stečaju, MBS</w:t>
      </w:r>
      <w:r w:rsidR="00F149E3">
        <w:rPr>
          <w:rFonts w:ascii="Arial" w:hAnsi="Arial" w:cs="Arial"/>
          <w:sz w:val="24"/>
          <w:szCs w:val="24"/>
        </w:rPr>
        <w:t xml:space="preserve"> </w:t>
      </w:r>
      <w:r w:rsidR="00F149E3" w:rsidRPr="00F149E3">
        <w:rPr>
          <w:rFonts w:ascii="Arial" w:hAnsi="Arial" w:cs="Arial"/>
          <w:sz w:val="24"/>
          <w:szCs w:val="24"/>
        </w:rPr>
        <w:t>081433672</w:t>
      </w:r>
      <w:r w:rsidR="0089725A">
        <w:rPr>
          <w:rFonts w:ascii="Arial" w:hAnsi="Arial" w:cs="Arial"/>
          <w:sz w:val="24"/>
          <w:szCs w:val="24"/>
        </w:rPr>
        <w:t xml:space="preserve">, OIB </w:t>
      </w:r>
      <w:r w:rsidR="00F149E3" w:rsidRPr="00F149E3">
        <w:rPr>
          <w:rFonts w:ascii="Arial" w:hAnsi="Arial" w:cs="Arial"/>
          <w:sz w:val="24"/>
          <w:szCs w:val="24"/>
        </w:rPr>
        <w:t>65594221956</w:t>
      </w:r>
      <w:r w:rsidR="0089725A">
        <w:rPr>
          <w:rFonts w:ascii="Arial" w:hAnsi="Arial" w:cs="Arial"/>
          <w:sz w:val="24"/>
          <w:szCs w:val="24"/>
        </w:rPr>
        <w:t xml:space="preserve">, sa sjedištem u </w:t>
      </w:r>
      <w:r w:rsidR="00F149E3">
        <w:rPr>
          <w:rFonts w:ascii="Arial" w:hAnsi="Arial" w:cs="Arial"/>
          <w:sz w:val="24"/>
          <w:szCs w:val="24"/>
        </w:rPr>
        <w:t xml:space="preserve">Osijeku, Josipa </w:t>
      </w:r>
      <w:proofErr w:type="spellStart"/>
      <w:r w:rsidR="00F149E3">
        <w:rPr>
          <w:rFonts w:ascii="Arial" w:hAnsi="Arial" w:cs="Arial"/>
          <w:sz w:val="24"/>
          <w:szCs w:val="24"/>
        </w:rPr>
        <w:t>Jurja</w:t>
      </w:r>
      <w:proofErr w:type="spellEnd"/>
      <w:r w:rsidR="00F149E3">
        <w:rPr>
          <w:rFonts w:ascii="Arial" w:hAnsi="Arial" w:cs="Arial"/>
          <w:sz w:val="24"/>
          <w:szCs w:val="24"/>
        </w:rPr>
        <w:t xml:space="preserve"> Strossmayera 37</w:t>
      </w:r>
      <w:r w:rsidR="0089725A">
        <w:rPr>
          <w:rFonts w:ascii="Arial" w:hAnsi="Arial" w:cs="Arial"/>
          <w:sz w:val="24"/>
          <w:szCs w:val="24"/>
        </w:rPr>
        <w:t>, ka</w:t>
      </w:r>
      <w:r w:rsidR="006E36CD" w:rsidRPr="00135E50">
        <w:rPr>
          <w:rFonts w:ascii="Arial" w:hAnsi="Arial" w:cs="Arial"/>
          <w:sz w:val="24"/>
          <w:szCs w:val="24"/>
        </w:rPr>
        <w:t>o sveopći pravni sl</w:t>
      </w:r>
      <w:r w:rsidR="003C7927" w:rsidRPr="00135E50">
        <w:rPr>
          <w:rFonts w:ascii="Arial" w:hAnsi="Arial" w:cs="Arial"/>
          <w:sz w:val="24"/>
          <w:szCs w:val="24"/>
        </w:rPr>
        <w:t>i</w:t>
      </w:r>
      <w:r w:rsidR="006E36CD" w:rsidRPr="00135E50">
        <w:rPr>
          <w:rFonts w:ascii="Arial" w:hAnsi="Arial" w:cs="Arial"/>
          <w:sz w:val="24"/>
          <w:szCs w:val="24"/>
        </w:rPr>
        <w:t>jednik</w:t>
      </w:r>
      <w:r w:rsidR="006E36CD">
        <w:rPr>
          <w:rFonts w:ascii="Arial" w:hAnsi="Arial" w:cs="Arial"/>
          <w:sz w:val="24"/>
          <w:szCs w:val="24"/>
        </w:rPr>
        <w:t xml:space="preserve"> </w:t>
      </w:r>
      <w:r w:rsidR="00BD0669" w:rsidRPr="00BD0669">
        <w:rPr>
          <w:rFonts w:ascii="Arial" w:hAnsi="Arial" w:cs="Arial"/>
          <w:sz w:val="24"/>
          <w:szCs w:val="24"/>
        </w:rPr>
        <w:t xml:space="preserve">LX </w:t>
      </w:r>
      <w:proofErr w:type="spellStart"/>
      <w:r w:rsidR="00BD0669" w:rsidRPr="00BD0669">
        <w:rPr>
          <w:rFonts w:ascii="Arial" w:hAnsi="Arial" w:cs="Arial"/>
          <w:sz w:val="24"/>
          <w:szCs w:val="24"/>
        </w:rPr>
        <w:t>okr</w:t>
      </w:r>
      <w:proofErr w:type="spellEnd"/>
      <w:r w:rsidR="00BD0669" w:rsidRPr="00BD0669">
        <w:rPr>
          <w:rFonts w:ascii="Arial" w:hAnsi="Arial" w:cs="Arial"/>
          <w:sz w:val="24"/>
          <w:szCs w:val="24"/>
        </w:rPr>
        <w:t>. trgovačko</w:t>
      </w:r>
      <w:r w:rsidR="00BD0669">
        <w:rPr>
          <w:rFonts w:ascii="Arial" w:hAnsi="Arial" w:cs="Arial"/>
          <w:sz w:val="24"/>
          <w:szCs w:val="24"/>
        </w:rPr>
        <w:t>g društva JINLEI d.o.o., MBS</w:t>
      </w:r>
      <w:r w:rsidR="00BD0669" w:rsidRPr="00BD0669">
        <w:rPr>
          <w:rFonts w:ascii="Arial" w:hAnsi="Arial" w:cs="Arial"/>
          <w:sz w:val="24"/>
          <w:szCs w:val="24"/>
        </w:rPr>
        <w:t xml:space="preserve"> 080511341, OIB 88251975802, sa sjedištem u Zagrebu, Samoborska cesta 145/24,</w:t>
      </w:r>
      <w:r w:rsidR="006E36CD">
        <w:rPr>
          <w:rFonts w:ascii="Arial" w:hAnsi="Arial" w:cs="Arial"/>
          <w:sz w:val="24"/>
          <w:szCs w:val="24"/>
        </w:rPr>
        <w:t xml:space="preserve"> </w:t>
      </w:r>
      <w:r w:rsidR="00B82B87" w:rsidRPr="006E36CD">
        <w:rPr>
          <w:rFonts w:ascii="Arial" w:hAnsi="Arial" w:cs="Arial"/>
          <w:sz w:val="24"/>
          <w:szCs w:val="24"/>
        </w:rPr>
        <w:t>p</w:t>
      </w:r>
      <w:r w:rsidR="00F149E3">
        <w:rPr>
          <w:rFonts w:ascii="Arial" w:hAnsi="Arial" w:cs="Arial"/>
          <w:sz w:val="24"/>
          <w:szCs w:val="24"/>
        </w:rPr>
        <w:t>o predstavnici</w:t>
      </w:r>
      <w:r w:rsidR="003E07D2" w:rsidRPr="006E36CD">
        <w:rPr>
          <w:rFonts w:ascii="Arial" w:hAnsi="Arial" w:cs="Arial"/>
          <w:sz w:val="24"/>
          <w:szCs w:val="24"/>
        </w:rPr>
        <w:t xml:space="preserve"> </w:t>
      </w:r>
      <w:proofErr w:type="spellStart"/>
      <w:r w:rsidR="00F149E3">
        <w:rPr>
          <w:rFonts w:ascii="Arial" w:hAnsi="Arial" w:cs="Arial"/>
          <w:sz w:val="24"/>
          <w:szCs w:val="24"/>
        </w:rPr>
        <w:t>Saneli</w:t>
      </w:r>
      <w:proofErr w:type="spellEnd"/>
      <w:r w:rsidR="00F149E3">
        <w:rPr>
          <w:rFonts w:ascii="Arial" w:hAnsi="Arial" w:cs="Arial"/>
          <w:sz w:val="24"/>
          <w:szCs w:val="24"/>
        </w:rPr>
        <w:t xml:space="preserve"> Kučar</w:t>
      </w:r>
      <w:r w:rsidR="00BD0669">
        <w:rPr>
          <w:rFonts w:ascii="Arial" w:hAnsi="Arial" w:cs="Arial"/>
          <w:sz w:val="24"/>
          <w:szCs w:val="24"/>
        </w:rPr>
        <w:t xml:space="preserve"> iz Osije</w:t>
      </w:r>
      <w:r w:rsidR="00F149E3">
        <w:rPr>
          <w:rFonts w:ascii="Arial" w:hAnsi="Arial" w:cs="Arial"/>
          <w:sz w:val="24"/>
          <w:szCs w:val="24"/>
        </w:rPr>
        <w:t xml:space="preserve">ka, Josipa </w:t>
      </w:r>
      <w:proofErr w:type="spellStart"/>
      <w:r w:rsidR="00F149E3">
        <w:rPr>
          <w:rFonts w:ascii="Arial" w:hAnsi="Arial" w:cs="Arial"/>
          <w:sz w:val="24"/>
          <w:szCs w:val="24"/>
        </w:rPr>
        <w:t>Jurja</w:t>
      </w:r>
      <w:proofErr w:type="spellEnd"/>
      <w:r w:rsidR="00F149E3">
        <w:rPr>
          <w:rFonts w:ascii="Arial" w:hAnsi="Arial" w:cs="Arial"/>
          <w:sz w:val="24"/>
          <w:szCs w:val="24"/>
        </w:rPr>
        <w:t xml:space="preserve"> Strossmayera 37 </w:t>
      </w:r>
      <w:r w:rsidR="00680939">
        <w:rPr>
          <w:rFonts w:ascii="Arial" w:hAnsi="Arial" w:cs="Arial"/>
          <w:sz w:val="24"/>
          <w:szCs w:val="24"/>
        </w:rPr>
        <w:t xml:space="preserve">i </w:t>
      </w:r>
      <w:r w:rsidR="003E07D2" w:rsidRPr="003C7927">
        <w:rPr>
          <w:rFonts w:ascii="Arial" w:hAnsi="Arial" w:cs="Arial"/>
          <w:sz w:val="24"/>
          <w:szCs w:val="24"/>
        </w:rPr>
        <w:t>branitelj</w:t>
      </w:r>
      <w:r w:rsidR="00680939">
        <w:rPr>
          <w:rFonts w:ascii="Arial" w:hAnsi="Arial" w:cs="Arial"/>
          <w:sz w:val="24"/>
          <w:szCs w:val="24"/>
        </w:rPr>
        <w:t>u</w:t>
      </w:r>
      <w:r w:rsidR="003E07D2" w:rsidRPr="003C7927">
        <w:rPr>
          <w:rFonts w:ascii="Arial" w:hAnsi="Arial" w:cs="Arial"/>
          <w:sz w:val="24"/>
          <w:szCs w:val="24"/>
        </w:rPr>
        <w:t xml:space="preserve"> </w:t>
      </w:r>
      <w:r w:rsidR="006E36CD" w:rsidRPr="003C7927">
        <w:rPr>
          <w:rFonts w:ascii="Arial" w:hAnsi="Arial" w:cs="Arial"/>
          <w:sz w:val="24"/>
          <w:szCs w:val="24"/>
        </w:rPr>
        <w:t>stečajne mase</w:t>
      </w:r>
      <w:r w:rsidR="003E07D2" w:rsidRPr="003C7927">
        <w:rPr>
          <w:rFonts w:ascii="Arial" w:hAnsi="Arial" w:cs="Arial"/>
          <w:sz w:val="24"/>
          <w:szCs w:val="24"/>
        </w:rPr>
        <w:t xml:space="preserve"> </w:t>
      </w:r>
      <w:r w:rsidR="00680939" w:rsidRPr="00680939">
        <w:rPr>
          <w:rFonts w:ascii="Arial" w:hAnsi="Arial" w:cs="Arial"/>
          <w:sz w:val="24"/>
          <w:szCs w:val="24"/>
          <w:highlight w:val="yellow"/>
        </w:rPr>
        <w:t>….,</w:t>
      </w:r>
      <w:r w:rsidR="00680939">
        <w:rPr>
          <w:rFonts w:ascii="Arial" w:hAnsi="Arial" w:cs="Arial"/>
          <w:sz w:val="24"/>
          <w:szCs w:val="24"/>
        </w:rPr>
        <w:t xml:space="preserve"> odvjetniku</w:t>
      </w:r>
      <w:r w:rsidR="003E07D2" w:rsidRPr="003C7927">
        <w:rPr>
          <w:rFonts w:ascii="Arial" w:hAnsi="Arial" w:cs="Arial"/>
          <w:sz w:val="24"/>
          <w:szCs w:val="24"/>
        </w:rPr>
        <w:t xml:space="preserve"> iz Zagreba, </w:t>
      </w:r>
      <w:r w:rsidR="00C43624" w:rsidRPr="003C7927">
        <w:rPr>
          <w:rFonts w:ascii="Arial" w:hAnsi="Arial" w:cs="Arial"/>
          <w:sz w:val="24"/>
          <w:szCs w:val="24"/>
        </w:rPr>
        <w:t xml:space="preserve">s druge strane, </w:t>
      </w:r>
      <w:r w:rsidR="005545C4" w:rsidRPr="003C7927">
        <w:rPr>
          <w:rFonts w:ascii="Arial" w:hAnsi="Arial" w:cs="Arial"/>
          <w:sz w:val="24"/>
          <w:szCs w:val="24"/>
        </w:rPr>
        <w:t>povodom optužnice ovog Ureda</w:t>
      </w:r>
      <w:r w:rsidR="005545C4" w:rsidRPr="006E36CD">
        <w:rPr>
          <w:rFonts w:ascii="Arial" w:hAnsi="Arial" w:cs="Arial"/>
          <w:sz w:val="24"/>
          <w:szCs w:val="24"/>
        </w:rPr>
        <w:t xml:space="preserve"> broj</w:t>
      </w:r>
      <w:r w:rsidR="00892924" w:rsidRPr="006E36CD">
        <w:rPr>
          <w:rFonts w:ascii="Arial" w:hAnsi="Arial" w:cs="Arial"/>
          <w:sz w:val="24"/>
          <w:szCs w:val="24"/>
        </w:rPr>
        <w:t>:</w:t>
      </w:r>
      <w:r w:rsidR="005545C4" w:rsidRPr="006E36CD">
        <w:rPr>
          <w:rFonts w:ascii="Arial" w:hAnsi="Arial" w:cs="Arial"/>
          <w:sz w:val="24"/>
          <w:szCs w:val="24"/>
        </w:rPr>
        <w:t xml:space="preserve"> </w:t>
      </w:r>
      <w:r w:rsidR="00180B73" w:rsidRPr="006E36CD">
        <w:rPr>
          <w:rFonts w:ascii="Arial" w:hAnsi="Arial" w:cs="Arial"/>
          <w:sz w:val="24"/>
          <w:szCs w:val="24"/>
        </w:rPr>
        <w:t xml:space="preserve">K-US-347/16, KPO-US-14/16, IS-US-52/16 od 05. studenoga 2018., </w:t>
      </w:r>
      <w:r w:rsidR="005545C4" w:rsidRPr="006E36CD">
        <w:rPr>
          <w:rFonts w:ascii="Arial" w:hAnsi="Arial" w:cs="Arial"/>
          <w:sz w:val="24"/>
          <w:szCs w:val="24"/>
        </w:rPr>
        <w:t>postigli su sljedeći</w:t>
      </w:r>
      <w:r w:rsidR="00180B73">
        <w:t>;</w:t>
      </w:r>
    </w:p>
    <w:p w:rsidR="00542431" w:rsidRPr="00137D28" w:rsidRDefault="00542431" w:rsidP="005545C4">
      <w:pPr>
        <w:pStyle w:val="Bezproreda"/>
        <w:jc w:val="both"/>
        <w:rPr>
          <w:rFonts w:ascii="Arial" w:eastAsia="Times New Roman" w:hAnsi="Arial" w:cs="Arial"/>
          <w:sz w:val="24"/>
          <w:szCs w:val="24"/>
          <w:lang w:eastAsia="hr-HR"/>
        </w:rPr>
      </w:pPr>
    </w:p>
    <w:p w:rsidR="00542431" w:rsidRPr="00137D28" w:rsidRDefault="00542431" w:rsidP="00542431">
      <w:pPr>
        <w:spacing w:after="0" w:line="240" w:lineRule="auto"/>
        <w:ind w:firstLine="709"/>
        <w:jc w:val="both"/>
        <w:rPr>
          <w:rFonts w:ascii="Arial" w:eastAsia="Times New Roman" w:hAnsi="Arial" w:cs="Arial"/>
          <w:sz w:val="24"/>
          <w:szCs w:val="24"/>
          <w:lang w:eastAsia="hr-HR"/>
        </w:rPr>
      </w:pPr>
    </w:p>
    <w:p w:rsidR="00542431" w:rsidRPr="00137D28" w:rsidRDefault="00542431" w:rsidP="00542431">
      <w:pPr>
        <w:spacing w:after="0" w:line="240" w:lineRule="auto"/>
        <w:jc w:val="center"/>
        <w:rPr>
          <w:rFonts w:ascii="Arial" w:eastAsia="Times New Roman" w:hAnsi="Arial" w:cs="Arial"/>
          <w:sz w:val="24"/>
          <w:szCs w:val="24"/>
          <w:lang w:eastAsia="hr-HR"/>
        </w:rPr>
      </w:pPr>
      <w:r w:rsidRPr="00137D28">
        <w:rPr>
          <w:rFonts w:ascii="Arial" w:eastAsia="Times New Roman" w:hAnsi="Arial" w:cs="Arial"/>
          <w:sz w:val="24"/>
          <w:szCs w:val="24"/>
          <w:lang w:eastAsia="hr-HR"/>
        </w:rPr>
        <w:t>SPORAZUM</w:t>
      </w:r>
    </w:p>
    <w:p w:rsidR="00542431" w:rsidRPr="00137D28" w:rsidRDefault="00542431" w:rsidP="00542431">
      <w:pPr>
        <w:spacing w:after="0" w:line="240" w:lineRule="auto"/>
        <w:jc w:val="center"/>
        <w:rPr>
          <w:rFonts w:ascii="Arial" w:eastAsia="Times New Roman" w:hAnsi="Arial" w:cs="Arial"/>
          <w:sz w:val="24"/>
          <w:szCs w:val="24"/>
          <w:lang w:eastAsia="hr-HR"/>
        </w:rPr>
      </w:pPr>
      <w:r w:rsidRPr="00137D28">
        <w:rPr>
          <w:rFonts w:ascii="Arial" w:eastAsia="Times New Roman" w:hAnsi="Arial" w:cs="Arial"/>
          <w:sz w:val="24"/>
          <w:szCs w:val="24"/>
          <w:lang w:eastAsia="hr-HR"/>
        </w:rPr>
        <w:t>oko potvrdnog očitovanja o optužnici na osnovu kojeg se očekuje</w:t>
      </w:r>
    </w:p>
    <w:p w:rsidR="00E868F6" w:rsidRDefault="00542431" w:rsidP="00A20D63">
      <w:pPr>
        <w:spacing w:after="0" w:line="240" w:lineRule="auto"/>
        <w:jc w:val="center"/>
        <w:rPr>
          <w:rFonts w:ascii="Arial" w:eastAsia="Times New Roman" w:hAnsi="Arial" w:cs="Arial"/>
          <w:sz w:val="24"/>
          <w:szCs w:val="24"/>
          <w:lang w:eastAsia="hr-HR"/>
        </w:rPr>
      </w:pPr>
      <w:r w:rsidRPr="00137D28">
        <w:rPr>
          <w:rFonts w:ascii="Arial" w:eastAsia="Times New Roman" w:hAnsi="Arial" w:cs="Arial"/>
          <w:sz w:val="24"/>
          <w:szCs w:val="24"/>
          <w:lang w:eastAsia="hr-HR"/>
        </w:rPr>
        <w:t>izbor i odmjeravanje blaže kazne</w:t>
      </w:r>
    </w:p>
    <w:p w:rsidR="00542431" w:rsidRPr="00137D28" w:rsidRDefault="00542431" w:rsidP="00542431">
      <w:pPr>
        <w:spacing w:after="0" w:line="240" w:lineRule="auto"/>
        <w:rPr>
          <w:rFonts w:ascii="Arial" w:eastAsia="Times New Roman" w:hAnsi="Arial" w:cs="Arial"/>
          <w:sz w:val="24"/>
          <w:szCs w:val="24"/>
          <w:lang w:eastAsia="hr-HR"/>
        </w:rPr>
      </w:pPr>
    </w:p>
    <w:p w:rsidR="00542431" w:rsidRDefault="00542431" w:rsidP="00542431">
      <w:pPr>
        <w:spacing w:after="0" w:line="240" w:lineRule="auto"/>
        <w:jc w:val="center"/>
        <w:rPr>
          <w:rFonts w:ascii="Arial" w:eastAsia="Times New Roman" w:hAnsi="Arial" w:cs="Arial"/>
          <w:sz w:val="24"/>
          <w:szCs w:val="24"/>
          <w:lang w:eastAsia="hr-HR"/>
        </w:rPr>
      </w:pPr>
      <w:r w:rsidRPr="00137D28">
        <w:rPr>
          <w:rFonts w:ascii="Arial" w:eastAsia="Times New Roman" w:hAnsi="Arial" w:cs="Arial"/>
          <w:sz w:val="24"/>
          <w:szCs w:val="24"/>
          <w:lang w:eastAsia="hr-HR"/>
        </w:rPr>
        <w:t>I.</w:t>
      </w:r>
    </w:p>
    <w:p w:rsidR="003E07D2" w:rsidRDefault="003E07D2" w:rsidP="00542431">
      <w:pPr>
        <w:spacing w:after="0" w:line="240" w:lineRule="auto"/>
        <w:jc w:val="center"/>
        <w:rPr>
          <w:rFonts w:ascii="Arial" w:eastAsia="Times New Roman" w:hAnsi="Arial" w:cs="Arial"/>
          <w:sz w:val="24"/>
          <w:szCs w:val="24"/>
          <w:lang w:eastAsia="hr-HR"/>
        </w:rPr>
      </w:pPr>
    </w:p>
    <w:p w:rsidR="003E07D2" w:rsidRDefault="003E07D2" w:rsidP="003E07D2">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t xml:space="preserve">Stranke ovog Sporazuma su suglasne da je u odnosu na </w:t>
      </w:r>
      <w:proofErr w:type="spellStart"/>
      <w:r w:rsidR="00F149E3">
        <w:rPr>
          <w:rFonts w:ascii="Arial" w:eastAsia="Times New Roman" w:hAnsi="Arial" w:cs="Arial"/>
          <w:sz w:val="24"/>
          <w:szCs w:val="24"/>
          <w:lang w:eastAsia="hr-HR"/>
        </w:rPr>
        <w:t>Jinlei</w:t>
      </w:r>
      <w:proofErr w:type="spellEnd"/>
      <w:r w:rsidR="00F149E3">
        <w:rPr>
          <w:rFonts w:ascii="Arial" w:eastAsia="Times New Roman" w:hAnsi="Arial" w:cs="Arial"/>
          <w:sz w:val="24"/>
          <w:szCs w:val="24"/>
          <w:lang w:eastAsia="hr-HR"/>
        </w:rPr>
        <w:t xml:space="preserve"> </w:t>
      </w:r>
      <w:proofErr w:type="spellStart"/>
      <w:r w:rsidR="00F149E3">
        <w:rPr>
          <w:rFonts w:ascii="Arial" w:eastAsia="Times New Roman" w:hAnsi="Arial" w:cs="Arial"/>
          <w:sz w:val="24"/>
          <w:szCs w:val="24"/>
          <w:lang w:eastAsia="hr-HR"/>
        </w:rPr>
        <w:t>Chena</w:t>
      </w:r>
      <w:proofErr w:type="spellEnd"/>
      <w:r w:rsidR="00145E0B">
        <w:rPr>
          <w:rFonts w:ascii="Arial" w:eastAsia="Times New Roman" w:hAnsi="Arial" w:cs="Arial"/>
          <w:sz w:val="24"/>
          <w:szCs w:val="24"/>
          <w:lang w:eastAsia="hr-HR"/>
        </w:rPr>
        <w:t>, kao odgovorne</w:t>
      </w:r>
      <w:r>
        <w:rPr>
          <w:rFonts w:ascii="Arial" w:eastAsia="Times New Roman" w:hAnsi="Arial" w:cs="Arial"/>
          <w:sz w:val="24"/>
          <w:szCs w:val="24"/>
          <w:lang w:eastAsia="hr-HR"/>
        </w:rPr>
        <w:t xml:space="preserve"> osob</w:t>
      </w:r>
      <w:r w:rsidR="00680939">
        <w:rPr>
          <w:rFonts w:ascii="Arial" w:eastAsia="Times New Roman" w:hAnsi="Arial" w:cs="Arial"/>
          <w:sz w:val="24"/>
          <w:szCs w:val="24"/>
          <w:lang w:eastAsia="hr-HR"/>
        </w:rPr>
        <w:t>e</w:t>
      </w:r>
      <w:r>
        <w:rPr>
          <w:rFonts w:ascii="Arial" w:eastAsia="Times New Roman" w:hAnsi="Arial" w:cs="Arial"/>
          <w:sz w:val="24"/>
          <w:szCs w:val="24"/>
          <w:lang w:eastAsia="hr-HR"/>
        </w:rPr>
        <w:t xml:space="preserve"> </w:t>
      </w:r>
      <w:r w:rsidR="00BD0669" w:rsidRPr="00BD0669">
        <w:rPr>
          <w:rFonts w:ascii="Arial" w:eastAsia="Times New Roman" w:hAnsi="Arial" w:cs="Arial"/>
          <w:sz w:val="24"/>
          <w:szCs w:val="24"/>
          <w:lang w:eastAsia="hr-HR"/>
        </w:rPr>
        <w:t xml:space="preserve">LX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t</w:t>
      </w:r>
      <w:r w:rsidR="00BD0669">
        <w:rPr>
          <w:rFonts w:ascii="Arial" w:eastAsia="Times New Roman" w:hAnsi="Arial" w:cs="Arial"/>
          <w:sz w:val="24"/>
          <w:szCs w:val="24"/>
          <w:lang w:eastAsia="hr-HR"/>
        </w:rPr>
        <w:t>rgovačkog društva JINLEI d.o.o.</w:t>
      </w:r>
      <w:r w:rsidR="00180B73" w:rsidRPr="00C43624">
        <w:rPr>
          <w:rFonts w:ascii="Arial" w:eastAsia="Times New Roman" w:hAnsi="Arial" w:cs="Arial"/>
          <w:sz w:val="24"/>
          <w:szCs w:val="24"/>
          <w:lang w:eastAsia="hr-HR"/>
        </w:rPr>
        <w:t xml:space="preserve">, </w:t>
      </w:r>
      <w:r w:rsidRPr="00C43624">
        <w:rPr>
          <w:rFonts w:ascii="Arial" w:eastAsia="Times New Roman" w:hAnsi="Arial" w:cs="Arial"/>
          <w:sz w:val="24"/>
          <w:szCs w:val="24"/>
          <w:lang w:eastAsia="hr-HR"/>
        </w:rPr>
        <w:t xml:space="preserve">dana </w:t>
      </w:r>
      <w:r w:rsidR="00F149E3">
        <w:rPr>
          <w:rFonts w:ascii="Arial" w:eastAsia="Times New Roman" w:hAnsi="Arial" w:cs="Arial"/>
          <w:sz w:val="24"/>
          <w:szCs w:val="24"/>
          <w:lang w:eastAsia="hr-HR"/>
        </w:rPr>
        <w:t>28. svibnja 2021</w:t>
      </w:r>
      <w:r w:rsidR="00C43624" w:rsidRPr="00680939">
        <w:rPr>
          <w:rFonts w:ascii="Arial" w:eastAsia="Times New Roman" w:hAnsi="Arial" w:cs="Arial"/>
          <w:sz w:val="24"/>
          <w:szCs w:val="24"/>
          <w:lang w:eastAsia="hr-HR"/>
        </w:rPr>
        <w:t>.</w:t>
      </w:r>
      <w:r w:rsidR="00D507FB" w:rsidRPr="00680939">
        <w:rPr>
          <w:rFonts w:ascii="Arial" w:eastAsia="Times New Roman" w:hAnsi="Arial" w:cs="Arial"/>
          <w:sz w:val="24"/>
          <w:szCs w:val="24"/>
          <w:lang w:eastAsia="hr-HR"/>
        </w:rPr>
        <w:t>,</w:t>
      </w:r>
      <w:r w:rsidR="00D507FB" w:rsidRPr="00C43624">
        <w:rPr>
          <w:rFonts w:ascii="Arial" w:eastAsia="Times New Roman" w:hAnsi="Arial" w:cs="Arial"/>
          <w:sz w:val="24"/>
          <w:szCs w:val="24"/>
          <w:lang w:eastAsia="hr-HR"/>
        </w:rPr>
        <w:t xml:space="preserve"> pred Županijskim sudom u Zagrebu, donesena presuda na temelju sporazuma stranaka broj: </w:t>
      </w:r>
      <w:r w:rsidR="00F149E3" w:rsidRPr="00F149E3">
        <w:rPr>
          <w:rFonts w:ascii="Arial" w:eastAsia="Times New Roman" w:hAnsi="Arial" w:cs="Arial"/>
          <w:sz w:val="24"/>
          <w:szCs w:val="24"/>
          <w:lang w:eastAsia="hr-HR"/>
        </w:rPr>
        <w:t>Kov-</w:t>
      </w:r>
      <w:proofErr w:type="spellStart"/>
      <w:r w:rsidR="00F149E3" w:rsidRPr="00F149E3">
        <w:rPr>
          <w:rFonts w:ascii="Arial" w:eastAsia="Times New Roman" w:hAnsi="Arial" w:cs="Arial"/>
          <w:sz w:val="24"/>
          <w:szCs w:val="24"/>
          <w:lang w:eastAsia="hr-HR"/>
        </w:rPr>
        <w:t>Us</w:t>
      </w:r>
      <w:proofErr w:type="spellEnd"/>
      <w:r w:rsidR="00F149E3" w:rsidRPr="00F149E3">
        <w:rPr>
          <w:rFonts w:ascii="Arial" w:eastAsia="Times New Roman" w:hAnsi="Arial" w:cs="Arial"/>
          <w:sz w:val="24"/>
          <w:szCs w:val="24"/>
          <w:lang w:eastAsia="hr-HR"/>
        </w:rPr>
        <w:t>-6/2021</w:t>
      </w:r>
      <w:r w:rsidR="00D507FB" w:rsidRPr="00C43624">
        <w:rPr>
          <w:rFonts w:ascii="Arial" w:eastAsia="Times New Roman" w:hAnsi="Arial" w:cs="Arial"/>
          <w:sz w:val="24"/>
          <w:szCs w:val="24"/>
          <w:lang w:eastAsia="hr-HR"/>
        </w:rPr>
        <w:t xml:space="preserve">, kojom je </w:t>
      </w:r>
      <w:proofErr w:type="spellStart"/>
      <w:r w:rsidR="00F149E3">
        <w:rPr>
          <w:rFonts w:ascii="Arial" w:eastAsia="Times New Roman" w:hAnsi="Arial" w:cs="Arial"/>
          <w:sz w:val="24"/>
          <w:szCs w:val="24"/>
          <w:lang w:eastAsia="hr-HR"/>
        </w:rPr>
        <w:t>Jinlei</w:t>
      </w:r>
      <w:proofErr w:type="spellEnd"/>
      <w:r w:rsidR="00F149E3">
        <w:rPr>
          <w:rFonts w:ascii="Arial" w:eastAsia="Times New Roman" w:hAnsi="Arial" w:cs="Arial"/>
          <w:sz w:val="24"/>
          <w:szCs w:val="24"/>
          <w:lang w:eastAsia="hr-HR"/>
        </w:rPr>
        <w:t xml:space="preserve"> </w:t>
      </w:r>
      <w:proofErr w:type="spellStart"/>
      <w:r w:rsidR="00F149E3">
        <w:rPr>
          <w:rFonts w:ascii="Arial" w:eastAsia="Times New Roman" w:hAnsi="Arial" w:cs="Arial"/>
          <w:sz w:val="24"/>
          <w:szCs w:val="24"/>
          <w:lang w:eastAsia="hr-HR"/>
        </w:rPr>
        <w:t>Chen</w:t>
      </w:r>
      <w:proofErr w:type="spellEnd"/>
      <w:r w:rsidR="00145E0B">
        <w:rPr>
          <w:rFonts w:ascii="Arial" w:eastAsia="Times New Roman" w:hAnsi="Arial" w:cs="Arial"/>
          <w:sz w:val="24"/>
          <w:szCs w:val="24"/>
          <w:lang w:eastAsia="hr-HR"/>
        </w:rPr>
        <w:t xml:space="preserve"> proglašen krivi</w:t>
      </w:r>
      <w:r w:rsidR="00D507FB" w:rsidRPr="00C43624">
        <w:rPr>
          <w:rFonts w:ascii="Arial" w:eastAsia="Times New Roman" w:hAnsi="Arial" w:cs="Arial"/>
          <w:sz w:val="24"/>
          <w:szCs w:val="24"/>
          <w:lang w:eastAsia="hr-HR"/>
        </w:rPr>
        <w:t xml:space="preserve">m zbog kaznenog djela </w:t>
      </w:r>
      <w:r w:rsidR="00180B73" w:rsidRPr="00C43624">
        <w:rPr>
          <w:rFonts w:ascii="Arial" w:eastAsia="Times New Roman" w:hAnsi="Arial" w:cs="Arial"/>
          <w:sz w:val="24"/>
          <w:szCs w:val="24"/>
          <w:lang w:eastAsia="hr-HR"/>
        </w:rPr>
        <w:t xml:space="preserve">protiv gospodarstva – </w:t>
      </w:r>
      <w:r w:rsidR="009C4D0C" w:rsidRPr="009C4D0C">
        <w:rPr>
          <w:rFonts w:ascii="Arial" w:eastAsia="Times New Roman" w:hAnsi="Arial" w:cs="Arial"/>
          <w:sz w:val="24"/>
          <w:szCs w:val="24"/>
          <w:lang w:eastAsia="hr-HR"/>
        </w:rPr>
        <w:t>utajom poreza ili carine – opisano u čl. 256. st. 3. u vezi sa st. 1. i čl. 52. st. 1. i 4. KZ/11, a kažnjivo po čl. 256. st. 3. KZ</w:t>
      </w:r>
      <w:r w:rsidR="00145E0B" w:rsidRPr="00145E0B">
        <w:rPr>
          <w:rFonts w:ascii="Arial" w:eastAsia="Times New Roman" w:hAnsi="Arial" w:cs="Arial"/>
          <w:sz w:val="24"/>
          <w:szCs w:val="24"/>
          <w:lang w:eastAsia="hr-HR"/>
        </w:rPr>
        <w:t>,</w:t>
      </w:r>
      <w:r w:rsidR="00180B73" w:rsidRPr="00145E0B">
        <w:rPr>
          <w:rFonts w:ascii="Arial" w:eastAsia="Times New Roman" w:hAnsi="Arial" w:cs="Arial"/>
          <w:sz w:val="24"/>
          <w:szCs w:val="24"/>
          <w:lang w:eastAsia="hr-HR"/>
        </w:rPr>
        <w:t xml:space="preserve"> </w:t>
      </w:r>
      <w:r w:rsidR="006E36CD">
        <w:rPr>
          <w:rFonts w:ascii="Arial" w:eastAsia="Times New Roman" w:hAnsi="Arial" w:cs="Arial"/>
          <w:sz w:val="24"/>
          <w:szCs w:val="24"/>
          <w:lang w:eastAsia="hr-HR"/>
        </w:rPr>
        <w:t xml:space="preserve">te da je njegovim radnjama </w:t>
      </w:r>
      <w:r w:rsidR="00BD0669">
        <w:rPr>
          <w:rFonts w:ascii="Arial" w:eastAsia="Times New Roman" w:hAnsi="Arial" w:cs="Arial"/>
          <w:sz w:val="24"/>
          <w:szCs w:val="24"/>
          <w:lang w:eastAsia="hr-HR"/>
        </w:rPr>
        <w:t xml:space="preserve">LX </w:t>
      </w:r>
      <w:proofErr w:type="spellStart"/>
      <w:r w:rsidR="00BD0669">
        <w:rPr>
          <w:rFonts w:ascii="Arial" w:eastAsia="Times New Roman" w:hAnsi="Arial" w:cs="Arial"/>
          <w:sz w:val="24"/>
          <w:szCs w:val="24"/>
          <w:lang w:eastAsia="hr-HR"/>
        </w:rPr>
        <w:t>okr</w:t>
      </w:r>
      <w:proofErr w:type="spellEnd"/>
      <w:r w:rsidR="00BD0669">
        <w:rPr>
          <w:rFonts w:ascii="Arial" w:eastAsia="Times New Roman" w:hAnsi="Arial" w:cs="Arial"/>
          <w:sz w:val="24"/>
          <w:szCs w:val="24"/>
          <w:lang w:eastAsia="hr-HR"/>
        </w:rPr>
        <w:t>. trgovačko društvo</w:t>
      </w:r>
      <w:r w:rsidR="00BD0669" w:rsidRPr="00BD0669">
        <w:rPr>
          <w:rFonts w:ascii="Arial" w:eastAsia="Times New Roman" w:hAnsi="Arial" w:cs="Arial"/>
          <w:sz w:val="24"/>
          <w:szCs w:val="24"/>
          <w:lang w:eastAsia="hr-HR"/>
        </w:rPr>
        <w:t xml:space="preserve"> JINLEI d.o.o.,</w:t>
      </w:r>
      <w:r w:rsidR="006E36CD">
        <w:rPr>
          <w:rFonts w:ascii="Arial" w:eastAsia="Times New Roman" w:hAnsi="Arial" w:cs="Arial"/>
          <w:sz w:val="24"/>
          <w:szCs w:val="24"/>
          <w:lang w:eastAsia="hr-HR"/>
        </w:rPr>
        <w:t xml:space="preserve"> steklo nepripadnu imovinsku korist u iznosu od </w:t>
      </w:r>
      <w:r w:rsidR="00BD0669" w:rsidRPr="00BD0669">
        <w:rPr>
          <w:rFonts w:ascii="Arial" w:eastAsia="Times New Roman" w:hAnsi="Arial" w:cs="Arial"/>
          <w:sz w:val="24"/>
          <w:szCs w:val="24"/>
          <w:lang w:eastAsia="hr-HR"/>
        </w:rPr>
        <w:t>816.470,00 kuna</w:t>
      </w:r>
      <w:r w:rsidR="00FC05A0" w:rsidRPr="00FC05A0">
        <w:rPr>
          <w:rFonts w:ascii="Arial" w:eastAsia="Times New Roman" w:hAnsi="Arial" w:cs="Arial"/>
          <w:sz w:val="24"/>
          <w:szCs w:val="24"/>
          <w:lang w:eastAsia="hr-HR"/>
        </w:rPr>
        <w:t>, za koji iznos je oštećen Državni proračun Republike Hrvatske</w:t>
      </w:r>
      <w:r w:rsidR="006E36CD" w:rsidRPr="006E36CD">
        <w:rPr>
          <w:rFonts w:ascii="Arial" w:eastAsia="Times New Roman" w:hAnsi="Arial" w:cs="Arial"/>
          <w:sz w:val="24"/>
          <w:szCs w:val="24"/>
          <w:lang w:eastAsia="hr-HR"/>
        </w:rPr>
        <w:t xml:space="preserve">, </w:t>
      </w:r>
      <w:r w:rsidR="00180B73" w:rsidRPr="00145E0B">
        <w:rPr>
          <w:rFonts w:ascii="Arial" w:eastAsia="Times New Roman" w:hAnsi="Arial" w:cs="Arial"/>
          <w:sz w:val="24"/>
          <w:szCs w:val="24"/>
          <w:lang w:eastAsia="hr-HR"/>
        </w:rPr>
        <w:t>a</w:t>
      </w:r>
      <w:r w:rsidR="00CE0298" w:rsidRPr="00145E0B">
        <w:rPr>
          <w:rFonts w:ascii="Arial" w:eastAsia="Times New Roman" w:hAnsi="Arial" w:cs="Arial"/>
          <w:sz w:val="24"/>
          <w:szCs w:val="24"/>
          <w:lang w:eastAsia="hr-HR"/>
        </w:rPr>
        <w:t xml:space="preserve"> koja je presuda postala pravomoćna dana </w:t>
      </w:r>
      <w:r w:rsidR="00BD0669">
        <w:rPr>
          <w:rFonts w:ascii="Arial" w:eastAsia="Times New Roman" w:hAnsi="Arial" w:cs="Arial"/>
          <w:sz w:val="24"/>
          <w:szCs w:val="24"/>
          <w:lang w:eastAsia="hr-HR"/>
        </w:rPr>
        <w:t xml:space="preserve">28. svibnja 2021. </w:t>
      </w:r>
      <w:r w:rsidR="00D507FB" w:rsidRPr="00D507FB">
        <w:rPr>
          <w:rFonts w:ascii="Arial" w:eastAsia="Times New Roman" w:hAnsi="Arial" w:cs="Arial"/>
          <w:sz w:val="24"/>
          <w:szCs w:val="24"/>
          <w:lang w:eastAsia="hr-HR"/>
        </w:rPr>
        <w:tab/>
      </w:r>
    </w:p>
    <w:p w:rsidR="00D507FB" w:rsidRDefault="00D507FB" w:rsidP="003E07D2">
      <w:pPr>
        <w:spacing w:after="0" w:line="240" w:lineRule="auto"/>
        <w:jc w:val="both"/>
        <w:rPr>
          <w:rFonts w:ascii="Arial" w:eastAsia="Times New Roman" w:hAnsi="Arial" w:cs="Arial"/>
          <w:sz w:val="24"/>
          <w:szCs w:val="24"/>
          <w:lang w:eastAsia="hr-HR"/>
        </w:rPr>
      </w:pPr>
    </w:p>
    <w:p w:rsidR="00D507FB" w:rsidRPr="00137D28" w:rsidRDefault="00D507FB" w:rsidP="003E07D2">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Pr>
          <w:rFonts w:ascii="Arial" w:eastAsia="Times New Roman" w:hAnsi="Arial" w:cs="Arial"/>
          <w:sz w:val="24"/>
          <w:szCs w:val="24"/>
          <w:lang w:eastAsia="hr-HR"/>
        </w:rPr>
        <w:tab/>
      </w:r>
      <w:r>
        <w:rPr>
          <w:rFonts w:ascii="Arial" w:eastAsia="Times New Roman" w:hAnsi="Arial" w:cs="Arial"/>
          <w:sz w:val="24"/>
          <w:szCs w:val="24"/>
          <w:lang w:eastAsia="hr-HR"/>
        </w:rPr>
        <w:tab/>
      </w:r>
      <w:r>
        <w:rPr>
          <w:rFonts w:ascii="Arial" w:eastAsia="Times New Roman" w:hAnsi="Arial" w:cs="Arial"/>
          <w:sz w:val="24"/>
          <w:szCs w:val="24"/>
          <w:lang w:eastAsia="hr-HR"/>
        </w:rPr>
        <w:tab/>
      </w:r>
      <w:r>
        <w:rPr>
          <w:rFonts w:ascii="Arial" w:eastAsia="Times New Roman" w:hAnsi="Arial" w:cs="Arial"/>
          <w:sz w:val="24"/>
          <w:szCs w:val="24"/>
          <w:lang w:eastAsia="hr-HR"/>
        </w:rPr>
        <w:tab/>
      </w:r>
      <w:r>
        <w:rPr>
          <w:rFonts w:ascii="Arial" w:eastAsia="Times New Roman" w:hAnsi="Arial" w:cs="Arial"/>
          <w:sz w:val="24"/>
          <w:szCs w:val="24"/>
          <w:lang w:eastAsia="hr-HR"/>
        </w:rPr>
        <w:tab/>
        <w:t xml:space="preserve">   II.</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ab/>
        <w:t xml:space="preserve">Stranke ovog Sporazuma su suglasne da </w:t>
      </w:r>
      <w:r w:rsidR="00D507FB">
        <w:rPr>
          <w:rFonts w:ascii="Arial" w:eastAsia="Times New Roman" w:hAnsi="Arial" w:cs="Arial"/>
          <w:sz w:val="24"/>
          <w:szCs w:val="24"/>
          <w:lang w:eastAsia="hr-HR"/>
        </w:rPr>
        <w:t>je</w:t>
      </w:r>
      <w:r w:rsidR="00FC05A0" w:rsidRPr="00FC05A0">
        <w:rPr>
          <w:rFonts w:ascii="Arial" w:eastAsia="Times New Roman" w:hAnsi="Arial" w:cs="Arial"/>
          <w:sz w:val="24"/>
          <w:szCs w:val="24"/>
          <w:lang w:eastAsia="hr-HR"/>
        </w:rPr>
        <w:t xml:space="preserve"> </w:t>
      </w:r>
      <w:r w:rsidR="00BD0669">
        <w:rPr>
          <w:rFonts w:ascii="Arial" w:eastAsia="Times New Roman" w:hAnsi="Arial" w:cs="Arial"/>
          <w:sz w:val="24"/>
          <w:szCs w:val="24"/>
          <w:lang w:eastAsia="hr-HR"/>
        </w:rPr>
        <w:t xml:space="preserve">LX </w:t>
      </w:r>
      <w:proofErr w:type="spellStart"/>
      <w:r w:rsidR="00BD0669">
        <w:rPr>
          <w:rFonts w:ascii="Arial" w:eastAsia="Times New Roman" w:hAnsi="Arial" w:cs="Arial"/>
          <w:sz w:val="24"/>
          <w:szCs w:val="24"/>
          <w:lang w:eastAsia="hr-HR"/>
        </w:rPr>
        <w:t>okr</w:t>
      </w:r>
      <w:proofErr w:type="spellEnd"/>
      <w:r w:rsidR="00BD0669">
        <w:rPr>
          <w:rFonts w:ascii="Arial" w:eastAsia="Times New Roman" w:hAnsi="Arial" w:cs="Arial"/>
          <w:sz w:val="24"/>
          <w:szCs w:val="24"/>
          <w:lang w:eastAsia="hr-HR"/>
        </w:rPr>
        <w:t>. trgovačko društvo</w:t>
      </w:r>
      <w:r w:rsidR="00BD0669" w:rsidRPr="00BD0669">
        <w:rPr>
          <w:rFonts w:ascii="Arial" w:eastAsia="Times New Roman" w:hAnsi="Arial" w:cs="Arial"/>
          <w:sz w:val="24"/>
          <w:szCs w:val="24"/>
          <w:lang w:eastAsia="hr-HR"/>
        </w:rPr>
        <w:t xml:space="preserve"> JINLEI d.o.o.,</w:t>
      </w:r>
      <w:r w:rsidR="00FC05A0">
        <w:rPr>
          <w:rFonts w:ascii="Arial" w:eastAsia="Times New Roman" w:hAnsi="Arial" w:cs="Arial"/>
          <w:sz w:val="24"/>
          <w:szCs w:val="24"/>
          <w:lang w:eastAsia="hr-HR"/>
        </w:rPr>
        <w:t xml:space="preserve"> čiji je sveopći pravni </w:t>
      </w:r>
      <w:r w:rsidR="00FC05A0" w:rsidRPr="00FC05A0">
        <w:rPr>
          <w:rFonts w:ascii="Arial" w:eastAsia="Times New Roman" w:hAnsi="Arial" w:cs="Arial"/>
          <w:sz w:val="24"/>
          <w:szCs w:val="24"/>
          <w:lang w:eastAsia="hr-HR"/>
        </w:rPr>
        <w:t>sl</w:t>
      </w:r>
      <w:r w:rsidR="003C7927">
        <w:rPr>
          <w:rFonts w:ascii="Arial" w:eastAsia="Times New Roman" w:hAnsi="Arial" w:cs="Arial"/>
          <w:sz w:val="24"/>
          <w:szCs w:val="24"/>
          <w:lang w:eastAsia="hr-HR"/>
        </w:rPr>
        <w:t>i</w:t>
      </w:r>
      <w:r w:rsidR="00FC05A0" w:rsidRPr="00FC05A0">
        <w:rPr>
          <w:rFonts w:ascii="Arial" w:eastAsia="Times New Roman" w:hAnsi="Arial" w:cs="Arial"/>
          <w:sz w:val="24"/>
          <w:szCs w:val="24"/>
          <w:lang w:eastAsia="hr-HR"/>
        </w:rPr>
        <w:t xml:space="preserve">jednik </w:t>
      </w:r>
      <w:r w:rsidR="001104E5" w:rsidRPr="00FC05A0">
        <w:rPr>
          <w:rFonts w:ascii="Arial" w:eastAsia="Times New Roman" w:hAnsi="Arial" w:cs="Arial"/>
          <w:sz w:val="24"/>
          <w:szCs w:val="24"/>
          <w:lang w:eastAsia="hr-HR"/>
        </w:rPr>
        <w:t xml:space="preserve">stečajna masa iza </w:t>
      </w:r>
      <w:proofErr w:type="spellStart"/>
      <w:r w:rsidR="00BD0669">
        <w:rPr>
          <w:rFonts w:ascii="Arial" w:eastAsia="Times New Roman" w:hAnsi="Arial" w:cs="Arial"/>
          <w:sz w:val="24"/>
          <w:szCs w:val="24"/>
          <w:lang w:eastAsia="hr-HR"/>
        </w:rPr>
        <w:t>Jinlei</w:t>
      </w:r>
      <w:proofErr w:type="spellEnd"/>
      <w:r w:rsidR="001104E5" w:rsidRPr="00FC05A0">
        <w:rPr>
          <w:rFonts w:ascii="Arial" w:eastAsia="Times New Roman" w:hAnsi="Arial" w:cs="Arial"/>
          <w:sz w:val="24"/>
          <w:szCs w:val="24"/>
          <w:lang w:eastAsia="hr-HR"/>
        </w:rPr>
        <w:t xml:space="preserve"> d.o.o. u stečaju</w:t>
      </w:r>
      <w:r w:rsidR="00FC05A0">
        <w:rPr>
          <w:rFonts w:ascii="Arial" w:eastAsia="Times New Roman" w:hAnsi="Arial" w:cs="Arial"/>
          <w:sz w:val="24"/>
          <w:szCs w:val="24"/>
          <w:lang w:eastAsia="hr-HR"/>
        </w:rPr>
        <w:t>,</w:t>
      </w:r>
      <w:r w:rsidR="001104E5" w:rsidRPr="00FC05A0">
        <w:rPr>
          <w:rFonts w:ascii="Arial" w:eastAsia="Times New Roman" w:hAnsi="Arial" w:cs="Arial"/>
          <w:sz w:val="24"/>
          <w:szCs w:val="24"/>
          <w:lang w:eastAsia="hr-HR"/>
        </w:rPr>
        <w:t xml:space="preserve"> </w:t>
      </w:r>
      <w:r w:rsidR="00D507FB" w:rsidRPr="00FC05A0">
        <w:rPr>
          <w:rFonts w:ascii="Arial" w:eastAsia="Times New Roman" w:hAnsi="Arial" w:cs="Arial"/>
          <w:sz w:val="24"/>
          <w:szCs w:val="24"/>
          <w:lang w:eastAsia="hr-HR"/>
        </w:rPr>
        <w:t>odgovorno</w:t>
      </w:r>
      <w:r w:rsidR="00D507FB">
        <w:rPr>
          <w:rFonts w:ascii="Arial" w:eastAsia="Times New Roman" w:hAnsi="Arial" w:cs="Arial"/>
          <w:sz w:val="24"/>
          <w:szCs w:val="24"/>
          <w:lang w:eastAsia="hr-HR"/>
        </w:rPr>
        <w:t xml:space="preserve"> zbog</w:t>
      </w:r>
      <w:r w:rsidRPr="00E868F6">
        <w:rPr>
          <w:rFonts w:ascii="Arial" w:eastAsia="Times New Roman" w:hAnsi="Arial" w:cs="Arial"/>
          <w:sz w:val="24"/>
          <w:szCs w:val="24"/>
          <w:lang w:eastAsia="hr-HR"/>
        </w:rPr>
        <w:t xml:space="preserve"> sljedeće</w:t>
      </w:r>
      <w:r w:rsidR="00D507FB">
        <w:rPr>
          <w:rFonts w:ascii="Arial" w:eastAsia="Times New Roman" w:hAnsi="Arial" w:cs="Arial"/>
          <w:sz w:val="24"/>
          <w:szCs w:val="24"/>
          <w:lang w:eastAsia="hr-HR"/>
        </w:rPr>
        <w:t>g</w:t>
      </w:r>
      <w:r w:rsidRPr="00E868F6">
        <w:rPr>
          <w:rFonts w:ascii="Arial" w:eastAsia="Times New Roman" w:hAnsi="Arial" w:cs="Arial"/>
          <w:sz w:val="24"/>
          <w:szCs w:val="24"/>
          <w:lang w:eastAsia="hr-HR"/>
        </w:rPr>
        <w:t xml:space="preserve"> kazneno</w:t>
      </w:r>
      <w:r w:rsidR="00D507FB">
        <w:rPr>
          <w:rFonts w:ascii="Arial" w:eastAsia="Times New Roman" w:hAnsi="Arial" w:cs="Arial"/>
          <w:sz w:val="24"/>
          <w:szCs w:val="24"/>
          <w:lang w:eastAsia="hr-HR"/>
        </w:rPr>
        <w:t>g djela</w:t>
      </w:r>
      <w:r w:rsidRPr="00E868F6">
        <w:rPr>
          <w:rFonts w:ascii="Arial" w:eastAsia="Times New Roman" w:hAnsi="Arial" w:cs="Arial"/>
          <w:sz w:val="24"/>
          <w:szCs w:val="24"/>
          <w:lang w:eastAsia="hr-HR"/>
        </w:rPr>
        <w:t>:</w:t>
      </w:r>
      <w:r w:rsidRPr="00E868F6">
        <w:rPr>
          <w:rFonts w:ascii="Arial" w:eastAsia="Times New Roman" w:hAnsi="Arial" w:cs="Arial"/>
          <w:sz w:val="24"/>
          <w:szCs w:val="24"/>
          <w:lang w:eastAsia="hr-HR"/>
        </w:rPr>
        <w:tab/>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F957B6" w:rsidRPr="00F957B6">
        <w:rPr>
          <w:rFonts w:ascii="Arial" w:eastAsia="Times New Roman" w:hAnsi="Arial" w:cs="Arial"/>
          <w:sz w:val="24"/>
          <w:szCs w:val="24"/>
          <w:lang w:eastAsia="hr-HR"/>
        </w:rPr>
        <w:t xml:space="preserve">2) u razdoblju od početka veljače 2013. do 30. studenoga 2016. u Zagrebu, Rabu, </w:t>
      </w:r>
      <w:proofErr w:type="spellStart"/>
      <w:r w:rsidR="00F957B6" w:rsidRPr="00F957B6">
        <w:rPr>
          <w:rFonts w:ascii="Arial" w:eastAsia="Times New Roman" w:hAnsi="Arial" w:cs="Arial"/>
          <w:sz w:val="24"/>
          <w:szCs w:val="24"/>
          <w:lang w:eastAsia="hr-HR"/>
        </w:rPr>
        <w:t>Vinežu</w:t>
      </w:r>
      <w:proofErr w:type="spellEnd"/>
      <w:r w:rsidR="00F957B6" w:rsidRPr="00F957B6">
        <w:rPr>
          <w:rFonts w:ascii="Arial" w:eastAsia="Times New Roman" w:hAnsi="Arial" w:cs="Arial"/>
          <w:sz w:val="24"/>
          <w:szCs w:val="24"/>
          <w:lang w:eastAsia="hr-HR"/>
        </w:rPr>
        <w:t xml:space="preserve">, Novom Marofu, Krapinskim Toplicama, Varaždinu, Slatini, Kutini, Puli, Osijeku, Bjelovaru, Koprivnici, Donjem Miholjcu, Slavonskom Brodu, Velikoj Gorici i Virovitici, sa ulogama i u namjeri ostvarenja plana opisanog pod točkom 1.) Gorki Grubišić, kao stvarni osnivač i voditelj poslovanja trgovačkih društava Moda za sve </w:t>
      </w:r>
      <w:r w:rsidR="00F957B6" w:rsidRPr="00F957B6">
        <w:rPr>
          <w:rFonts w:ascii="Arial" w:eastAsia="Times New Roman" w:hAnsi="Arial" w:cs="Arial"/>
          <w:sz w:val="24"/>
          <w:szCs w:val="24"/>
          <w:lang w:eastAsia="hr-HR"/>
        </w:rPr>
        <w:lastRenderedPageBreak/>
        <w:t xml:space="preserve">d.o.o., Una moda d.o.o., </w:t>
      </w:r>
      <w:proofErr w:type="spellStart"/>
      <w:r w:rsidR="00F957B6" w:rsidRPr="00F957B6">
        <w:rPr>
          <w:rFonts w:ascii="Arial" w:eastAsia="Times New Roman" w:hAnsi="Arial" w:cs="Arial"/>
          <w:sz w:val="24"/>
          <w:szCs w:val="24"/>
          <w:lang w:eastAsia="hr-HR"/>
        </w:rPr>
        <w:t>Panamera</w:t>
      </w:r>
      <w:proofErr w:type="spellEnd"/>
      <w:r w:rsidR="00F957B6" w:rsidRPr="00F957B6">
        <w:rPr>
          <w:rFonts w:ascii="Arial" w:eastAsia="Times New Roman" w:hAnsi="Arial" w:cs="Arial"/>
          <w:sz w:val="24"/>
          <w:szCs w:val="24"/>
          <w:lang w:eastAsia="hr-HR"/>
        </w:rPr>
        <w:t xml:space="preserve"> d.o.o., </w:t>
      </w:r>
      <w:proofErr w:type="spellStart"/>
      <w:r w:rsidR="00F957B6" w:rsidRPr="00F957B6">
        <w:rPr>
          <w:rFonts w:ascii="Arial" w:eastAsia="Times New Roman" w:hAnsi="Arial" w:cs="Arial"/>
          <w:sz w:val="24"/>
          <w:szCs w:val="24"/>
          <w:lang w:eastAsia="hr-HR"/>
        </w:rPr>
        <w:t>Adria</w:t>
      </w:r>
      <w:proofErr w:type="spellEnd"/>
      <w:r w:rsidR="00F957B6" w:rsidRPr="00F957B6">
        <w:rPr>
          <w:rFonts w:ascii="Arial" w:eastAsia="Times New Roman" w:hAnsi="Arial" w:cs="Arial"/>
          <w:sz w:val="24"/>
          <w:szCs w:val="24"/>
          <w:lang w:eastAsia="hr-HR"/>
        </w:rPr>
        <w:t xml:space="preserve"> derivati d.o.o., </w:t>
      </w:r>
      <w:proofErr w:type="spellStart"/>
      <w:r w:rsidR="00F957B6" w:rsidRPr="00F957B6">
        <w:rPr>
          <w:rFonts w:ascii="Arial" w:eastAsia="Times New Roman" w:hAnsi="Arial" w:cs="Arial"/>
          <w:sz w:val="24"/>
          <w:szCs w:val="24"/>
          <w:lang w:eastAsia="hr-HR"/>
        </w:rPr>
        <w:t>Fides</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terra</w:t>
      </w:r>
      <w:proofErr w:type="spellEnd"/>
      <w:r w:rsidR="00F957B6" w:rsidRPr="00F957B6">
        <w:rPr>
          <w:rFonts w:ascii="Arial" w:eastAsia="Times New Roman" w:hAnsi="Arial" w:cs="Arial"/>
          <w:sz w:val="24"/>
          <w:szCs w:val="24"/>
          <w:lang w:eastAsia="hr-HR"/>
        </w:rPr>
        <w:t xml:space="preserve"> d.o.o., </w:t>
      </w:r>
      <w:proofErr w:type="spellStart"/>
      <w:r w:rsidR="00F957B6" w:rsidRPr="00F957B6">
        <w:rPr>
          <w:rFonts w:ascii="Arial" w:eastAsia="Times New Roman" w:hAnsi="Arial" w:cs="Arial"/>
          <w:sz w:val="24"/>
          <w:szCs w:val="24"/>
          <w:lang w:eastAsia="hr-HR"/>
        </w:rPr>
        <w:t>Libertas</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Templum</w:t>
      </w:r>
      <w:proofErr w:type="spellEnd"/>
      <w:r w:rsidR="00F957B6" w:rsidRPr="00F957B6">
        <w:rPr>
          <w:rFonts w:ascii="Arial" w:eastAsia="Times New Roman" w:hAnsi="Arial" w:cs="Arial"/>
          <w:sz w:val="24"/>
          <w:szCs w:val="24"/>
          <w:lang w:eastAsia="hr-HR"/>
        </w:rPr>
        <w:t xml:space="preserve"> d.o.o., </w:t>
      </w:r>
      <w:proofErr w:type="spellStart"/>
      <w:r w:rsidR="00F957B6" w:rsidRPr="00F957B6">
        <w:rPr>
          <w:rFonts w:ascii="Arial" w:eastAsia="Times New Roman" w:hAnsi="Arial" w:cs="Arial"/>
          <w:sz w:val="24"/>
          <w:szCs w:val="24"/>
          <w:lang w:eastAsia="hr-HR"/>
        </w:rPr>
        <w:t>Marinčin</w:t>
      </w:r>
      <w:proofErr w:type="spellEnd"/>
      <w:r w:rsidR="00F957B6" w:rsidRPr="00F957B6">
        <w:rPr>
          <w:rFonts w:ascii="Arial" w:eastAsia="Times New Roman" w:hAnsi="Arial" w:cs="Arial"/>
          <w:sz w:val="24"/>
          <w:szCs w:val="24"/>
          <w:lang w:eastAsia="hr-HR"/>
        </w:rPr>
        <w:t xml:space="preserve"> promet d.o.o., </w:t>
      </w:r>
      <w:proofErr w:type="spellStart"/>
      <w:r w:rsidR="00F957B6" w:rsidRPr="00F957B6">
        <w:rPr>
          <w:rFonts w:ascii="Arial" w:eastAsia="Times New Roman" w:hAnsi="Arial" w:cs="Arial"/>
          <w:sz w:val="24"/>
          <w:szCs w:val="24"/>
          <w:lang w:eastAsia="hr-HR"/>
        </w:rPr>
        <w:t>Jurčina</w:t>
      </w:r>
      <w:proofErr w:type="spellEnd"/>
      <w:r w:rsidR="00F957B6" w:rsidRPr="00F957B6">
        <w:rPr>
          <w:rFonts w:ascii="Arial" w:eastAsia="Times New Roman" w:hAnsi="Arial" w:cs="Arial"/>
          <w:sz w:val="24"/>
          <w:szCs w:val="24"/>
          <w:lang w:eastAsia="hr-HR"/>
        </w:rPr>
        <w:t xml:space="preserve"> moda d.o.o., </w:t>
      </w:r>
      <w:proofErr w:type="spellStart"/>
      <w:r w:rsidR="00F957B6" w:rsidRPr="00F957B6">
        <w:rPr>
          <w:rFonts w:ascii="Arial" w:eastAsia="Times New Roman" w:hAnsi="Arial" w:cs="Arial"/>
          <w:sz w:val="24"/>
          <w:szCs w:val="24"/>
          <w:lang w:eastAsia="hr-HR"/>
        </w:rPr>
        <w:t>Kašman</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export</w:t>
      </w:r>
      <w:proofErr w:type="spellEnd"/>
      <w:r w:rsidR="00F957B6" w:rsidRPr="00F957B6">
        <w:rPr>
          <w:rFonts w:ascii="Arial" w:eastAsia="Times New Roman" w:hAnsi="Arial" w:cs="Arial"/>
          <w:sz w:val="24"/>
          <w:szCs w:val="24"/>
          <w:lang w:eastAsia="hr-HR"/>
        </w:rPr>
        <w:t xml:space="preserve"> d.o.o., Burić usluge d.o.o., </w:t>
      </w:r>
      <w:proofErr w:type="spellStart"/>
      <w:r w:rsidR="00F957B6" w:rsidRPr="00F957B6">
        <w:rPr>
          <w:rFonts w:ascii="Arial" w:eastAsia="Times New Roman" w:hAnsi="Arial" w:cs="Arial"/>
          <w:sz w:val="24"/>
          <w:szCs w:val="24"/>
          <w:lang w:eastAsia="hr-HR"/>
        </w:rPr>
        <w:t>Lukman</w:t>
      </w:r>
      <w:proofErr w:type="spellEnd"/>
      <w:r w:rsidR="00F957B6" w:rsidRPr="00F957B6">
        <w:rPr>
          <w:rFonts w:ascii="Arial" w:eastAsia="Times New Roman" w:hAnsi="Arial" w:cs="Arial"/>
          <w:sz w:val="24"/>
          <w:szCs w:val="24"/>
          <w:lang w:eastAsia="hr-HR"/>
        </w:rPr>
        <w:t xml:space="preserve"> promet d.o.o. i </w:t>
      </w:r>
      <w:proofErr w:type="spellStart"/>
      <w:r w:rsidR="00F957B6" w:rsidRPr="00F957B6">
        <w:rPr>
          <w:rFonts w:ascii="Arial" w:eastAsia="Times New Roman" w:hAnsi="Arial" w:cs="Arial"/>
          <w:sz w:val="24"/>
          <w:szCs w:val="24"/>
          <w:lang w:eastAsia="hr-HR"/>
        </w:rPr>
        <w:t>Špegel</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textile</w:t>
      </w:r>
      <w:proofErr w:type="spellEnd"/>
      <w:r w:rsidR="00F957B6" w:rsidRPr="00F957B6">
        <w:rPr>
          <w:rFonts w:ascii="Arial" w:eastAsia="Times New Roman" w:hAnsi="Arial" w:cs="Arial"/>
          <w:sz w:val="24"/>
          <w:szCs w:val="24"/>
          <w:lang w:eastAsia="hr-HR"/>
        </w:rPr>
        <w:t xml:space="preserve"> d.o.o., iako je sukladno čl. 8. Zakona o obveznim odnosima („Narodne novine“ br. 35/05, 41/08, 125/11, 78/15) bio dužan suzdržati se od postupaka kojima se drugome može prouzročiti šteta, u cilju pribavljanja nepripadne koristi sebi, Denisu Matijeviću, Nenadu </w:t>
      </w:r>
      <w:proofErr w:type="spellStart"/>
      <w:r w:rsidR="00F957B6" w:rsidRPr="00F957B6">
        <w:rPr>
          <w:rFonts w:ascii="Arial" w:eastAsia="Times New Roman" w:hAnsi="Arial" w:cs="Arial"/>
          <w:sz w:val="24"/>
          <w:szCs w:val="24"/>
          <w:lang w:eastAsia="hr-HR"/>
        </w:rPr>
        <w:t>Krbanji</w:t>
      </w:r>
      <w:proofErr w:type="spellEnd"/>
      <w:r w:rsidR="00F957B6" w:rsidRPr="00F957B6">
        <w:rPr>
          <w:rFonts w:ascii="Arial" w:eastAsia="Times New Roman" w:hAnsi="Arial" w:cs="Arial"/>
          <w:sz w:val="24"/>
          <w:szCs w:val="24"/>
          <w:lang w:eastAsia="hr-HR"/>
        </w:rPr>
        <w:t xml:space="preserve">, Damiru Šimiću, Neni Saši i Anamariji Ilić te omogućavanja uskrate dužnih davanja Državnom proračunu Republike Hrvatske, kršenjem odredbi Zakona o porezu na dodanu vrijednost („Narodne novine“ br. 73/13, 99/13, 148/13, 153/13, 143/14) i Zakona o porezu na dobit („Narodne novine“ br. 177/04, 57/06, 146/08, 80/10, 22/12, 148/13 i 143/14) trgovačkom društvu </w:t>
      </w:r>
      <w:proofErr w:type="spellStart"/>
      <w:r w:rsidR="00F957B6" w:rsidRPr="00F957B6">
        <w:rPr>
          <w:rFonts w:ascii="Arial" w:eastAsia="Times New Roman" w:hAnsi="Arial" w:cs="Arial"/>
          <w:sz w:val="24"/>
          <w:szCs w:val="24"/>
          <w:lang w:eastAsia="hr-HR"/>
        </w:rPr>
        <w:t>Duping</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Renling</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Jinlei</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Suyun</w:t>
      </w:r>
      <w:proofErr w:type="spellEnd"/>
      <w:r w:rsidR="00F957B6" w:rsidRPr="00F957B6">
        <w:rPr>
          <w:rFonts w:ascii="Arial" w:eastAsia="Times New Roman" w:hAnsi="Arial" w:cs="Arial"/>
          <w:sz w:val="24"/>
          <w:szCs w:val="24"/>
          <w:lang w:eastAsia="hr-HR"/>
        </w:rPr>
        <w:t xml:space="preserve"> – promet d.o.o., TD Zlatni valovi d.o.o., TD Zlatna ribica d.o.o., TD Mala trava d.o.o., TD </w:t>
      </w:r>
      <w:proofErr w:type="spellStart"/>
      <w:r w:rsidR="00F957B6" w:rsidRPr="00F957B6">
        <w:rPr>
          <w:rFonts w:ascii="Arial" w:eastAsia="Times New Roman" w:hAnsi="Arial" w:cs="Arial"/>
          <w:sz w:val="24"/>
          <w:szCs w:val="24"/>
          <w:lang w:eastAsia="hr-HR"/>
        </w:rPr>
        <w:t>Keli</w:t>
      </w:r>
      <w:proofErr w:type="spellEnd"/>
      <w:r w:rsidR="00F957B6" w:rsidRPr="00F957B6">
        <w:rPr>
          <w:rFonts w:ascii="Arial" w:eastAsia="Times New Roman" w:hAnsi="Arial" w:cs="Arial"/>
          <w:sz w:val="24"/>
          <w:szCs w:val="24"/>
          <w:lang w:eastAsia="hr-HR"/>
        </w:rPr>
        <w:t xml:space="preserve"> d.o.o., TD Zlatni puž d.o.o., TD Izlog mode d.o.o., TD </w:t>
      </w:r>
      <w:proofErr w:type="spellStart"/>
      <w:r w:rsidR="00F957B6" w:rsidRPr="00F957B6">
        <w:rPr>
          <w:rFonts w:ascii="Arial" w:eastAsia="Times New Roman" w:hAnsi="Arial" w:cs="Arial"/>
          <w:sz w:val="24"/>
          <w:szCs w:val="24"/>
          <w:lang w:eastAsia="hr-HR"/>
        </w:rPr>
        <w:t>Shu</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Shaoyong</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Kai</w:t>
      </w:r>
      <w:proofErr w:type="spellEnd"/>
      <w:r w:rsidR="00F957B6" w:rsidRPr="00F957B6">
        <w:rPr>
          <w:rFonts w:ascii="Arial" w:eastAsia="Times New Roman" w:hAnsi="Arial" w:cs="Arial"/>
          <w:sz w:val="24"/>
          <w:szCs w:val="24"/>
          <w:lang w:eastAsia="hr-HR"/>
        </w:rPr>
        <w:t xml:space="preserve"> Fa trgovina d.o.o., TD Žuta rijeka d.o.o., TD Zlatni čaj d.o.o., TD </w:t>
      </w:r>
      <w:proofErr w:type="spellStart"/>
      <w:r w:rsidR="00F957B6" w:rsidRPr="00F957B6">
        <w:rPr>
          <w:rFonts w:ascii="Arial" w:eastAsia="Times New Roman" w:hAnsi="Arial" w:cs="Arial"/>
          <w:sz w:val="24"/>
          <w:szCs w:val="24"/>
          <w:lang w:eastAsia="hr-HR"/>
        </w:rPr>
        <w:t>Wensi</w:t>
      </w:r>
      <w:proofErr w:type="spellEnd"/>
      <w:r w:rsidR="00F957B6" w:rsidRPr="00F957B6">
        <w:rPr>
          <w:rFonts w:ascii="Arial" w:eastAsia="Times New Roman" w:hAnsi="Arial" w:cs="Arial"/>
          <w:sz w:val="24"/>
          <w:szCs w:val="24"/>
          <w:lang w:eastAsia="hr-HR"/>
        </w:rPr>
        <w:t xml:space="preserve"> Zagreb d.o.o., TD Sredina neba d.o.o., TD Zdrav život d.o.o., TD Jin </w:t>
      </w:r>
      <w:proofErr w:type="spellStart"/>
      <w:r w:rsidR="00F957B6" w:rsidRPr="00F957B6">
        <w:rPr>
          <w:rFonts w:ascii="Arial" w:eastAsia="Times New Roman" w:hAnsi="Arial" w:cs="Arial"/>
          <w:sz w:val="24"/>
          <w:szCs w:val="24"/>
          <w:lang w:eastAsia="hr-HR"/>
        </w:rPr>
        <w:t>Xiaoyan</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Jincheng</w:t>
      </w:r>
      <w:proofErr w:type="spellEnd"/>
      <w:r w:rsidR="00F957B6" w:rsidRPr="00F957B6">
        <w:rPr>
          <w:rFonts w:ascii="Arial" w:eastAsia="Times New Roman" w:hAnsi="Arial" w:cs="Arial"/>
          <w:sz w:val="24"/>
          <w:szCs w:val="24"/>
          <w:lang w:eastAsia="hr-HR"/>
        </w:rPr>
        <w:t xml:space="preserve"> d.o.o., TD Zeleni ljiljan d.o.o., TD Dijamant </w:t>
      </w:r>
      <w:proofErr w:type="spellStart"/>
      <w:r w:rsidR="00F957B6" w:rsidRPr="00F957B6">
        <w:rPr>
          <w:rFonts w:ascii="Arial" w:eastAsia="Times New Roman" w:hAnsi="Arial" w:cs="Arial"/>
          <w:sz w:val="24"/>
          <w:szCs w:val="24"/>
          <w:lang w:eastAsia="hr-HR"/>
        </w:rPr>
        <w:t>Dong</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Yongyi</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Xuemei</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Chang</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Cheng</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Svarog</w:t>
      </w:r>
      <w:proofErr w:type="spellEnd"/>
      <w:r w:rsidR="00F957B6" w:rsidRPr="00F957B6">
        <w:rPr>
          <w:rFonts w:ascii="Arial" w:eastAsia="Times New Roman" w:hAnsi="Arial" w:cs="Arial"/>
          <w:sz w:val="24"/>
          <w:szCs w:val="24"/>
          <w:lang w:eastAsia="hr-HR"/>
        </w:rPr>
        <w:t xml:space="preserve"> d.o.o., TD Proljeće moda d.o.o., TD </w:t>
      </w:r>
      <w:proofErr w:type="spellStart"/>
      <w:r w:rsidR="00F957B6" w:rsidRPr="00F957B6">
        <w:rPr>
          <w:rFonts w:ascii="Arial" w:eastAsia="Times New Roman" w:hAnsi="Arial" w:cs="Arial"/>
          <w:sz w:val="24"/>
          <w:szCs w:val="24"/>
          <w:lang w:eastAsia="hr-HR"/>
        </w:rPr>
        <w:t>Zhou</w:t>
      </w:r>
      <w:proofErr w:type="spellEnd"/>
      <w:r w:rsidR="00F957B6" w:rsidRPr="00F957B6">
        <w:rPr>
          <w:rFonts w:ascii="Arial" w:eastAsia="Times New Roman" w:hAnsi="Arial" w:cs="Arial"/>
          <w:sz w:val="24"/>
          <w:szCs w:val="24"/>
          <w:lang w:eastAsia="hr-HR"/>
        </w:rPr>
        <w:t>-</w:t>
      </w:r>
      <w:proofErr w:type="spellStart"/>
      <w:r w:rsidR="00F957B6" w:rsidRPr="00F957B6">
        <w:rPr>
          <w:rFonts w:ascii="Arial" w:eastAsia="Times New Roman" w:hAnsi="Arial" w:cs="Arial"/>
          <w:sz w:val="24"/>
          <w:szCs w:val="24"/>
          <w:lang w:eastAsia="hr-HR"/>
        </w:rPr>
        <w:t>Ye</w:t>
      </w:r>
      <w:proofErr w:type="spellEnd"/>
      <w:r w:rsidR="00F957B6" w:rsidRPr="00F957B6">
        <w:rPr>
          <w:rFonts w:ascii="Arial" w:eastAsia="Times New Roman" w:hAnsi="Arial" w:cs="Arial"/>
          <w:sz w:val="24"/>
          <w:szCs w:val="24"/>
          <w:lang w:eastAsia="hr-HR"/>
        </w:rPr>
        <w:t xml:space="preserve"> trgovina d.o.o., TD Jin </w:t>
      </w:r>
      <w:proofErr w:type="spellStart"/>
      <w:r w:rsidR="00F957B6" w:rsidRPr="00F957B6">
        <w:rPr>
          <w:rFonts w:ascii="Arial" w:eastAsia="Times New Roman" w:hAnsi="Arial" w:cs="Arial"/>
          <w:sz w:val="24"/>
          <w:szCs w:val="24"/>
          <w:lang w:eastAsia="hr-HR"/>
        </w:rPr>
        <w:t>Feng</w:t>
      </w:r>
      <w:proofErr w:type="spellEnd"/>
      <w:r w:rsidR="00F957B6" w:rsidRPr="00F957B6">
        <w:rPr>
          <w:rFonts w:ascii="Arial" w:eastAsia="Times New Roman" w:hAnsi="Arial" w:cs="Arial"/>
          <w:sz w:val="24"/>
          <w:szCs w:val="24"/>
          <w:lang w:eastAsia="hr-HR"/>
        </w:rPr>
        <w:t xml:space="preserve"> d.o.o., TD </w:t>
      </w:r>
      <w:proofErr w:type="spellStart"/>
      <w:r w:rsidR="00F957B6" w:rsidRPr="00F957B6">
        <w:rPr>
          <w:rFonts w:ascii="Arial" w:eastAsia="Times New Roman" w:hAnsi="Arial" w:cs="Arial"/>
          <w:sz w:val="24"/>
          <w:szCs w:val="24"/>
          <w:lang w:eastAsia="hr-HR"/>
        </w:rPr>
        <w:t>Shengmin</w:t>
      </w:r>
      <w:proofErr w:type="spellEnd"/>
      <w:r w:rsidR="00F957B6" w:rsidRPr="00F957B6">
        <w:rPr>
          <w:rFonts w:ascii="Arial" w:eastAsia="Times New Roman" w:hAnsi="Arial" w:cs="Arial"/>
          <w:sz w:val="24"/>
          <w:szCs w:val="24"/>
          <w:lang w:eastAsia="hr-HR"/>
        </w:rPr>
        <w:t xml:space="preserve"> trgovina d.o.o., TD Zlatna 9988 d.o.o., TD Zlatna planina d.o.o., TD Zlatni zec d.o.o., TD </w:t>
      </w:r>
      <w:proofErr w:type="spellStart"/>
      <w:r w:rsidR="00F957B6" w:rsidRPr="00F957B6">
        <w:rPr>
          <w:rFonts w:ascii="Arial" w:eastAsia="Times New Roman" w:hAnsi="Arial" w:cs="Arial"/>
          <w:sz w:val="24"/>
          <w:szCs w:val="24"/>
          <w:lang w:eastAsia="hr-HR"/>
        </w:rPr>
        <w:t>Dai</w:t>
      </w:r>
      <w:proofErr w:type="spellEnd"/>
      <w:r w:rsidR="00F957B6" w:rsidRPr="00F957B6">
        <w:rPr>
          <w:rFonts w:ascii="Arial" w:eastAsia="Times New Roman" w:hAnsi="Arial" w:cs="Arial"/>
          <w:sz w:val="24"/>
          <w:szCs w:val="24"/>
          <w:lang w:eastAsia="hr-HR"/>
        </w:rPr>
        <w:t xml:space="preserve"> d.o.o., TD North Star d.o.o., TD </w:t>
      </w:r>
      <w:proofErr w:type="spellStart"/>
      <w:r w:rsidR="00F957B6" w:rsidRPr="00F957B6">
        <w:rPr>
          <w:rFonts w:ascii="Arial" w:eastAsia="Times New Roman" w:hAnsi="Arial" w:cs="Arial"/>
          <w:sz w:val="24"/>
          <w:szCs w:val="24"/>
          <w:lang w:eastAsia="hr-HR"/>
        </w:rPr>
        <w:t>Junjie</w:t>
      </w:r>
      <w:proofErr w:type="spellEnd"/>
      <w:r w:rsidR="00F957B6" w:rsidRPr="00F957B6">
        <w:rPr>
          <w:rFonts w:ascii="Arial" w:eastAsia="Times New Roman" w:hAnsi="Arial" w:cs="Arial"/>
          <w:sz w:val="24"/>
          <w:szCs w:val="24"/>
          <w:lang w:eastAsia="hr-HR"/>
        </w:rPr>
        <w:t xml:space="preserve"> d.o.o., TD Zvjezdano nebo d.o.o., TD </w:t>
      </w:r>
      <w:proofErr w:type="spellStart"/>
      <w:r w:rsidR="00F957B6" w:rsidRPr="00F957B6">
        <w:rPr>
          <w:rFonts w:ascii="Arial" w:eastAsia="Times New Roman" w:hAnsi="Arial" w:cs="Arial"/>
          <w:sz w:val="24"/>
          <w:szCs w:val="24"/>
          <w:lang w:eastAsia="hr-HR"/>
        </w:rPr>
        <w:t>Jiachun</w:t>
      </w:r>
      <w:proofErr w:type="spellEnd"/>
      <w:r w:rsidR="00F957B6" w:rsidRPr="00F957B6">
        <w:rPr>
          <w:rFonts w:ascii="Arial" w:eastAsia="Times New Roman" w:hAnsi="Arial" w:cs="Arial"/>
          <w:sz w:val="24"/>
          <w:szCs w:val="24"/>
          <w:lang w:eastAsia="hr-HR"/>
        </w:rPr>
        <w:t xml:space="preserve"> promet d.o.o., TD Moda Azije d.o.o. i TD </w:t>
      </w:r>
      <w:proofErr w:type="spellStart"/>
      <w:r w:rsidR="00F957B6" w:rsidRPr="00F957B6">
        <w:rPr>
          <w:rFonts w:ascii="Arial" w:eastAsia="Times New Roman" w:hAnsi="Arial" w:cs="Arial"/>
          <w:sz w:val="24"/>
          <w:szCs w:val="24"/>
          <w:lang w:eastAsia="hr-HR"/>
        </w:rPr>
        <w:t>Yang</w:t>
      </w:r>
      <w:proofErr w:type="spellEnd"/>
      <w:r w:rsidR="00F957B6" w:rsidRPr="00F957B6">
        <w:rPr>
          <w:rFonts w:ascii="Arial" w:eastAsia="Times New Roman" w:hAnsi="Arial" w:cs="Arial"/>
          <w:sz w:val="24"/>
          <w:szCs w:val="24"/>
          <w:lang w:eastAsia="hr-HR"/>
        </w:rPr>
        <w:t xml:space="preserve"> d.o.o. te drugim trgovačkim društvima s čijim direktorima i stvarnim voditeljima je dogovorio takvo postupanje, s Damirom Šimićem i Nenom Sašom dogovorio da će pronalaziti direktore i stvarne voditelje poslovanja trgovačkih društava kojima će, u cilju uskrate dužnih davanja Državnom proračunu Republike Hrvatske, izdavati nevjerodostojne račune za robu koja nikada nije izdana tim trgovačkim društvima, primati od njih upute vezane za sadržaj i iznos računa, te novac uplaćen temeljem takvih računa po zaprimanju od Denisa Matijevića i Nenada </w:t>
      </w:r>
      <w:proofErr w:type="spellStart"/>
      <w:r w:rsidR="00F957B6" w:rsidRPr="00F957B6">
        <w:rPr>
          <w:rFonts w:ascii="Arial" w:eastAsia="Times New Roman" w:hAnsi="Arial" w:cs="Arial"/>
          <w:sz w:val="24"/>
          <w:szCs w:val="24"/>
          <w:lang w:eastAsia="hr-HR"/>
        </w:rPr>
        <w:t>Krbanje</w:t>
      </w:r>
      <w:proofErr w:type="spellEnd"/>
      <w:r w:rsidR="00F957B6" w:rsidRPr="00F957B6">
        <w:rPr>
          <w:rFonts w:ascii="Arial" w:eastAsia="Times New Roman" w:hAnsi="Arial" w:cs="Arial"/>
          <w:sz w:val="24"/>
          <w:szCs w:val="24"/>
          <w:lang w:eastAsia="hr-HR"/>
        </w:rPr>
        <w:t xml:space="preserve">, vratiti direktorima i stvarnim voditeljima poslovanja takvih trgovačkih društava umanjen za iznos od 8 % neto iznosa uplaćenih računa na ime provizije, ili pak novac potreban za plaćanje takvih računa unaprijed davati direktorima ili voditeljima poslovanja tih trgovačkih društava umanjen za 8 % provizije, s Denisom Matijevićem i Nenadom </w:t>
      </w:r>
      <w:proofErr w:type="spellStart"/>
      <w:r w:rsidR="00F957B6" w:rsidRPr="00F957B6">
        <w:rPr>
          <w:rFonts w:ascii="Arial" w:eastAsia="Times New Roman" w:hAnsi="Arial" w:cs="Arial"/>
          <w:sz w:val="24"/>
          <w:szCs w:val="24"/>
          <w:lang w:eastAsia="hr-HR"/>
        </w:rPr>
        <w:t>Krbanjom</w:t>
      </w:r>
      <w:proofErr w:type="spellEnd"/>
      <w:r w:rsidR="00F957B6" w:rsidRPr="00F957B6">
        <w:rPr>
          <w:rFonts w:ascii="Arial" w:eastAsia="Times New Roman" w:hAnsi="Arial" w:cs="Arial"/>
          <w:sz w:val="24"/>
          <w:szCs w:val="24"/>
          <w:lang w:eastAsia="hr-HR"/>
        </w:rPr>
        <w:t xml:space="preserve"> dogovorio da će osobama koje je postavio za formalne osnivače i voditelje poslovanja trgovačkih društava Moda za sve d.o.o., Una moda d.o.o., </w:t>
      </w:r>
      <w:proofErr w:type="spellStart"/>
      <w:r w:rsidR="00F957B6" w:rsidRPr="00F957B6">
        <w:rPr>
          <w:rFonts w:ascii="Arial" w:eastAsia="Times New Roman" w:hAnsi="Arial" w:cs="Arial"/>
          <w:sz w:val="24"/>
          <w:szCs w:val="24"/>
          <w:lang w:eastAsia="hr-HR"/>
        </w:rPr>
        <w:t>Panamera</w:t>
      </w:r>
      <w:proofErr w:type="spellEnd"/>
      <w:r w:rsidR="00F957B6" w:rsidRPr="00F957B6">
        <w:rPr>
          <w:rFonts w:ascii="Arial" w:eastAsia="Times New Roman" w:hAnsi="Arial" w:cs="Arial"/>
          <w:sz w:val="24"/>
          <w:szCs w:val="24"/>
          <w:lang w:eastAsia="hr-HR"/>
        </w:rPr>
        <w:t xml:space="preserve"> d.o.o., </w:t>
      </w:r>
      <w:proofErr w:type="spellStart"/>
      <w:r w:rsidR="00F957B6" w:rsidRPr="00F957B6">
        <w:rPr>
          <w:rFonts w:ascii="Arial" w:eastAsia="Times New Roman" w:hAnsi="Arial" w:cs="Arial"/>
          <w:sz w:val="24"/>
          <w:szCs w:val="24"/>
          <w:lang w:eastAsia="hr-HR"/>
        </w:rPr>
        <w:t>Adria</w:t>
      </w:r>
      <w:proofErr w:type="spellEnd"/>
      <w:r w:rsidR="00F957B6" w:rsidRPr="00F957B6">
        <w:rPr>
          <w:rFonts w:ascii="Arial" w:eastAsia="Times New Roman" w:hAnsi="Arial" w:cs="Arial"/>
          <w:sz w:val="24"/>
          <w:szCs w:val="24"/>
          <w:lang w:eastAsia="hr-HR"/>
        </w:rPr>
        <w:t xml:space="preserve"> derivati d.o.o., </w:t>
      </w:r>
      <w:proofErr w:type="spellStart"/>
      <w:r w:rsidR="00F957B6" w:rsidRPr="00F957B6">
        <w:rPr>
          <w:rFonts w:ascii="Arial" w:eastAsia="Times New Roman" w:hAnsi="Arial" w:cs="Arial"/>
          <w:sz w:val="24"/>
          <w:szCs w:val="24"/>
          <w:lang w:eastAsia="hr-HR"/>
        </w:rPr>
        <w:t>Fides</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terra</w:t>
      </w:r>
      <w:proofErr w:type="spellEnd"/>
      <w:r w:rsidR="00F957B6" w:rsidRPr="00F957B6">
        <w:rPr>
          <w:rFonts w:ascii="Arial" w:eastAsia="Times New Roman" w:hAnsi="Arial" w:cs="Arial"/>
          <w:sz w:val="24"/>
          <w:szCs w:val="24"/>
          <w:lang w:eastAsia="hr-HR"/>
        </w:rPr>
        <w:t xml:space="preserve"> d.o.o., </w:t>
      </w:r>
      <w:proofErr w:type="spellStart"/>
      <w:r w:rsidR="00F957B6" w:rsidRPr="00F957B6">
        <w:rPr>
          <w:rFonts w:ascii="Arial" w:eastAsia="Times New Roman" w:hAnsi="Arial" w:cs="Arial"/>
          <w:sz w:val="24"/>
          <w:szCs w:val="24"/>
          <w:lang w:eastAsia="hr-HR"/>
        </w:rPr>
        <w:t>Libertas</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Templum</w:t>
      </w:r>
      <w:proofErr w:type="spellEnd"/>
      <w:r w:rsidR="00F957B6" w:rsidRPr="00F957B6">
        <w:rPr>
          <w:rFonts w:ascii="Arial" w:eastAsia="Times New Roman" w:hAnsi="Arial" w:cs="Arial"/>
          <w:sz w:val="24"/>
          <w:szCs w:val="24"/>
          <w:lang w:eastAsia="hr-HR"/>
        </w:rPr>
        <w:t xml:space="preserve"> d.o.o., </w:t>
      </w:r>
      <w:proofErr w:type="spellStart"/>
      <w:r w:rsidR="00F957B6" w:rsidRPr="00F957B6">
        <w:rPr>
          <w:rFonts w:ascii="Arial" w:eastAsia="Times New Roman" w:hAnsi="Arial" w:cs="Arial"/>
          <w:sz w:val="24"/>
          <w:szCs w:val="24"/>
          <w:lang w:eastAsia="hr-HR"/>
        </w:rPr>
        <w:t>Marinčin</w:t>
      </w:r>
      <w:proofErr w:type="spellEnd"/>
      <w:r w:rsidR="00F957B6" w:rsidRPr="00F957B6">
        <w:rPr>
          <w:rFonts w:ascii="Arial" w:eastAsia="Times New Roman" w:hAnsi="Arial" w:cs="Arial"/>
          <w:sz w:val="24"/>
          <w:szCs w:val="24"/>
          <w:lang w:eastAsia="hr-HR"/>
        </w:rPr>
        <w:t xml:space="preserve"> promet d.o.o., </w:t>
      </w:r>
      <w:proofErr w:type="spellStart"/>
      <w:r w:rsidR="00F957B6" w:rsidRPr="00F957B6">
        <w:rPr>
          <w:rFonts w:ascii="Arial" w:eastAsia="Times New Roman" w:hAnsi="Arial" w:cs="Arial"/>
          <w:sz w:val="24"/>
          <w:szCs w:val="24"/>
          <w:lang w:eastAsia="hr-HR"/>
        </w:rPr>
        <w:t>Jurčina</w:t>
      </w:r>
      <w:proofErr w:type="spellEnd"/>
      <w:r w:rsidR="00F957B6" w:rsidRPr="00F957B6">
        <w:rPr>
          <w:rFonts w:ascii="Arial" w:eastAsia="Times New Roman" w:hAnsi="Arial" w:cs="Arial"/>
          <w:sz w:val="24"/>
          <w:szCs w:val="24"/>
          <w:lang w:eastAsia="hr-HR"/>
        </w:rPr>
        <w:t xml:space="preserve"> moda d.o.o., </w:t>
      </w:r>
      <w:proofErr w:type="spellStart"/>
      <w:r w:rsidR="00F957B6" w:rsidRPr="00F957B6">
        <w:rPr>
          <w:rFonts w:ascii="Arial" w:eastAsia="Times New Roman" w:hAnsi="Arial" w:cs="Arial"/>
          <w:sz w:val="24"/>
          <w:szCs w:val="24"/>
          <w:lang w:eastAsia="hr-HR"/>
        </w:rPr>
        <w:t>Kašman</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export</w:t>
      </w:r>
      <w:proofErr w:type="spellEnd"/>
      <w:r w:rsidR="00F957B6" w:rsidRPr="00F957B6">
        <w:rPr>
          <w:rFonts w:ascii="Arial" w:eastAsia="Times New Roman" w:hAnsi="Arial" w:cs="Arial"/>
          <w:sz w:val="24"/>
          <w:szCs w:val="24"/>
          <w:lang w:eastAsia="hr-HR"/>
        </w:rPr>
        <w:t xml:space="preserve"> d.o.o., Burić usluge d.o.o., </w:t>
      </w:r>
      <w:proofErr w:type="spellStart"/>
      <w:r w:rsidR="00F957B6" w:rsidRPr="00F957B6">
        <w:rPr>
          <w:rFonts w:ascii="Arial" w:eastAsia="Times New Roman" w:hAnsi="Arial" w:cs="Arial"/>
          <w:sz w:val="24"/>
          <w:szCs w:val="24"/>
          <w:lang w:eastAsia="hr-HR"/>
        </w:rPr>
        <w:t>Lukman</w:t>
      </w:r>
      <w:proofErr w:type="spellEnd"/>
      <w:r w:rsidR="00F957B6" w:rsidRPr="00F957B6">
        <w:rPr>
          <w:rFonts w:ascii="Arial" w:eastAsia="Times New Roman" w:hAnsi="Arial" w:cs="Arial"/>
          <w:sz w:val="24"/>
          <w:szCs w:val="24"/>
          <w:lang w:eastAsia="hr-HR"/>
        </w:rPr>
        <w:t xml:space="preserve"> promet d.o.o. i </w:t>
      </w:r>
      <w:proofErr w:type="spellStart"/>
      <w:r w:rsidR="00F957B6" w:rsidRPr="00F957B6">
        <w:rPr>
          <w:rFonts w:ascii="Arial" w:eastAsia="Times New Roman" w:hAnsi="Arial" w:cs="Arial"/>
          <w:sz w:val="24"/>
          <w:szCs w:val="24"/>
          <w:lang w:eastAsia="hr-HR"/>
        </w:rPr>
        <w:t>Špegel</w:t>
      </w:r>
      <w:proofErr w:type="spellEnd"/>
      <w:r w:rsidR="00F957B6" w:rsidRPr="00F957B6">
        <w:rPr>
          <w:rFonts w:ascii="Arial" w:eastAsia="Times New Roman" w:hAnsi="Arial" w:cs="Arial"/>
          <w:sz w:val="24"/>
          <w:szCs w:val="24"/>
          <w:lang w:eastAsia="hr-HR"/>
        </w:rPr>
        <w:t xml:space="preserve"> </w:t>
      </w:r>
      <w:proofErr w:type="spellStart"/>
      <w:r w:rsidR="00F957B6" w:rsidRPr="00F957B6">
        <w:rPr>
          <w:rFonts w:ascii="Arial" w:eastAsia="Times New Roman" w:hAnsi="Arial" w:cs="Arial"/>
          <w:sz w:val="24"/>
          <w:szCs w:val="24"/>
          <w:lang w:eastAsia="hr-HR"/>
        </w:rPr>
        <w:t>textile</w:t>
      </w:r>
      <w:proofErr w:type="spellEnd"/>
      <w:r w:rsidR="00F957B6" w:rsidRPr="00F957B6">
        <w:rPr>
          <w:rFonts w:ascii="Arial" w:eastAsia="Times New Roman" w:hAnsi="Arial" w:cs="Arial"/>
          <w:sz w:val="24"/>
          <w:szCs w:val="24"/>
          <w:lang w:eastAsia="hr-HR"/>
        </w:rPr>
        <w:t xml:space="preserve"> d.o.o., pronaći smještaj u Zagrebu, osigurati da u poslovnim bankama otvore račune na ime trgovačkih društava čije poslove formalno vode, dovoziti ih do tih banaka, od njih preuzimati novac kojeg će podići na šalterima te istog, uz zadržavanje provizije od 8% neto uplaćenog iznosa, predavati Damiru Šimiću i Neni Saši, radi vraćanja direktorima odnosno stvarnim voditeljima poslovanja trgovačkih društava koja su izvršila uplate, s time da je ujedno s Denisom Matijevićem, dogovorio da će sukladno uputama Damira Šimića i Nene Saše izrađivati fiktivne račune kao i drugu nevjerodostojnu poslovnu dokumentaciju potrebnu za </w:t>
      </w:r>
      <w:proofErr w:type="spellStart"/>
      <w:r w:rsidR="00F957B6" w:rsidRPr="00F957B6">
        <w:rPr>
          <w:rFonts w:ascii="Arial" w:eastAsia="Times New Roman" w:hAnsi="Arial" w:cs="Arial"/>
          <w:sz w:val="24"/>
          <w:szCs w:val="24"/>
          <w:lang w:eastAsia="hr-HR"/>
        </w:rPr>
        <w:t>fingiranje</w:t>
      </w:r>
      <w:proofErr w:type="spellEnd"/>
      <w:r w:rsidR="00F957B6" w:rsidRPr="00F957B6">
        <w:rPr>
          <w:rFonts w:ascii="Arial" w:eastAsia="Times New Roman" w:hAnsi="Arial" w:cs="Arial"/>
          <w:sz w:val="24"/>
          <w:szCs w:val="24"/>
          <w:lang w:eastAsia="hr-HR"/>
        </w:rPr>
        <w:t xml:space="preserve"> poslovnih procesa, koje zaduženje je od njega u listopadu 2014., također sukladno dogovoru s Gorkim Grubišićem, preuzela Anamarija Ilić, pa su tako:</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Default="00EC484A"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BD0669" w:rsidRPr="00BD0669">
        <w:rPr>
          <w:rFonts w:ascii="Arial" w:eastAsia="Times New Roman" w:hAnsi="Arial" w:cs="Arial"/>
          <w:sz w:val="24"/>
          <w:szCs w:val="24"/>
          <w:lang w:eastAsia="hr-HR"/>
        </w:rPr>
        <w:t>2.12.</w:t>
      </w:r>
      <w:r w:rsidR="00BD0669" w:rsidRPr="00BD0669">
        <w:rPr>
          <w:rFonts w:ascii="Arial" w:eastAsia="Times New Roman" w:hAnsi="Arial" w:cs="Arial"/>
          <w:sz w:val="24"/>
          <w:szCs w:val="24"/>
          <w:lang w:eastAsia="hr-HR"/>
        </w:rPr>
        <w:tab/>
        <w:t xml:space="preserve">u periodu od travnja 2013. do 21. rujna 2016., u Zagrebu,  Damir Šimić i Neno Saša s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w:t>
      </w:r>
      <w:proofErr w:type="spellStart"/>
      <w:r w:rsidR="00BD0669" w:rsidRPr="00BD0669">
        <w:rPr>
          <w:rFonts w:ascii="Arial" w:eastAsia="Times New Roman" w:hAnsi="Arial" w:cs="Arial"/>
          <w:sz w:val="24"/>
          <w:szCs w:val="24"/>
          <w:lang w:eastAsia="hr-HR"/>
        </w:rPr>
        <w:t>Chenom</w:t>
      </w:r>
      <w:proofErr w:type="spellEnd"/>
      <w:r w:rsidR="00BD0669" w:rsidRPr="00BD0669">
        <w:rPr>
          <w:rFonts w:ascii="Arial" w:eastAsia="Times New Roman" w:hAnsi="Arial" w:cs="Arial"/>
          <w:sz w:val="24"/>
          <w:szCs w:val="24"/>
          <w:lang w:eastAsia="hr-HR"/>
        </w:rPr>
        <w:t xml:space="preserve">, stvarnim voditeljem poslovanja LX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xml:space="preserve">. trgovačkog društva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d.o.o., najprije dogovorili da će navedenom trgovačkom društvu po potrebi izdavati nevjerodostojne račune za robu koja nikada nije isporučena tom </w:t>
      </w:r>
      <w:r w:rsidR="00BD0669" w:rsidRPr="00BD0669">
        <w:rPr>
          <w:rFonts w:ascii="Arial" w:eastAsia="Times New Roman" w:hAnsi="Arial" w:cs="Arial"/>
          <w:sz w:val="24"/>
          <w:szCs w:val="24"/>
          <w:lang w:eastAsia="hr-HR"/>
        </w:rPr>
        <w:lastRenderedPageBreak/>
        <w:t xml:space="preserve">društvu, nakon čega su od njega primali upute o vrsti, količini i cijeni robe koja će se iskazati u takvim nevjerodostojnim računima, a zatim iste prosljeđivali Denisu Matijeviću i Anamariji Ilić, koji su sukladno primljenoj specifikaciji izradili više fiktivnih računa i ugovora o cesiji na ime LX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xml:space="preserve">. trgovačkog društva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d.o.o. u ukupnom iznosu od 4.082.350,00 kuna te ih ovjerili pečatom trgovačkih društava Moda za sve d.o.o., Una moda d.o.o., </w:t>
      </w:r>
      <w:proofErr w:type="spellStart"/>
      <w:r w:rsidR="00BD0669" w:rsidRPr="00BD0669">
        <w:rPr>
          <w:rFonts w:ascii="Arial" w:eastAsia="Times New Roman" w:hAnsi="Arial" w:cs="Arial"/>
          <w:sz w:val="24"/>
          <w:szCs w:val="24"/>
          <w:lang w:eastAsia="hr-HR"/>
        </w:rPr>
        <w:t>Panamera</w:t>
      </w:r>
      <w:proofErr w:type="spellEnd"/>
      <w:r w:rsidR="00BD0669" w:rsidRPr="00BD0669">
        <w:rPr>
          <w:rFonts w:ascii="Arial" w:eastAsia="Times New Roman" w:hAnsi="Arial" w:cs="Arial"/>
          <w:sz w:val="24"/>
          <w:szCs w:val="24"/>
          <w:lang w:eastAsia="hr-HR"/>
        </w:rPr>
        <w:t xml:space="preserve"> d.o.o., </w:t>
      </w:r>
      <w:proofErr w:type="spellStart"/>
      <w:r w:rsidR="00BD0669" w:rsidRPr="00BD0669">
        <w:rPr>
          <w:rFonts w:ascii="Arial" w:eastAsia="Times New Roman" w:hAnsi="Arial" w:cs="Arial"/>
          <w:sz w:val="24"/>
          <w:szCs w:val="24"/>
          <w:lang w:eastAsia="hr-HR"/>
        </w:rPr>
        <w:t>Adria</w:t>
      </w:r>
      <w:proofErr w:type="spellEnd"/>
      <w:r w:rsidR="00BD0669" w:rsidRPr="00BD0669">
        <w:rPr>
          <w:rFonts w:ascii="Arial" w:eastAsia="Times New Roman" w:hAnsi="Arial" w:cs="Arial"/>
          <w:sz w:val="24"/>
          <w:szCs w:val="24"/>
          <w:lang w:eastAsia="hr-HR"/>
        </w:rPr>
        <w:t xml:space="preserve"> derivati d.o.o., </w:t>
      </w:r>
      <w:proofErr w:type="spellStart"/>
      <w:r w:rsidR="00BD0669" w:rsidRPr="00BD0669">
        <w:rPr>
          <w:rFonts w:ascii="Arial" w:eastAsia="Times New Roman" w:hAnsi="Arial" w:cs="Arial"/>
          <w:sz w:val="24"/>
          <w:szCs w:val="24"/>
          <w:lang w:eastAsia="hr-HR"/>
        </w:rPr>
        <w:t>Libertas</w:t>
      </w:r>
      <w:proofErr w:type="spellEnd"/>
      <w:r w:rsidR="00BD0669" w:rsidRPr="00BD0669">
        <w:rPr>
          <w:rFonts w:ascii="Arial" w:eastAsia="Times New Roman" w:hAnsi="Arial" w:cs="Arial"/>
          <w:sz w:val="24"/>
          <w:szCs w:val="24"/>
          <w:lang w:eastAsia="hr-HR"/>
        </w:rPr>
        <w:t xml:space="preserve"> </w:t>
      </w:r>
      <w:proofErr w:type="spellStart"/>
      <w:r w:rsidR="00BD0669" w:rsidRPr="00BD0669">
        <w:rPr>
          <w:rFonts w:ascii="Arial" w:eastAsia="Times New Roman" w:hAnsi="Arial" w:cs="Arial"/>
          <w:sz w:val="24"/>
          <w:szCs w:val="24"/>
          <w:lang w:eastAsia="hr-HR"/>
        </w:rPr>
        <w:t>templum</w:t>
      </w:r>
      <w:proofErr w:type="spellEnd"/>
      <w:r w:rsidR="00BD0669" w:rsidRPr="00BD0669">
        <w:rPr>
          <w:rFonts w:ascii="Arial" w:eastAsia="Times New Roman" w:hAnsi="Arial" w:cs="Arial"/>
          <w:sz w:val="24"/>
          <w:szCs w:val="24"/>
          <w:lang w:eastAsia="hr-HR"/>
        </w:rPr>
        <w:t xml:space="preserve"> d.o.o., </w:t>
      </w:r>
      <w:proofErr w:type="spellStart"/>
      <w:r w:rsidR="00BD0669" w:rsidRPr="00BD0669">
        <w:rPr>
          <w:rFonts w:ascii="Arial" w:eastAsia="Times New Roman" w:hAnsi="Arial" w:cs="Arial"/>
          <w:sz w:val="24"/>
          <w:szCs w:val="24"/>
          <w:lang w:eastAsia="hr-HR"/>
        </w:rPr>
        <w:t>Marinčin</w:t>
      </w:r>
      <w:proofErr w:type="spellEnd"/>
      <w:r w:rsidR="00BD0669" w:rsidRPr="00BD0669">
        <w:rPr>
          <w:rFonts w:ascii="Arial" w:eastAsia="Times New Roman" w:hAnsi="Arial" w:cs="Arial"/>
          <w:sz w:val="24"/>
          <w:szCs w:val="24"/>
          <w:lang w:eastAsia="hr-HR"/>
        </w:rPr>
        <w:t xml:space="preserve"> promet d.o.o., </w:t>
      </w:r>
      <w:proofErr w:type="spellStart"/>
      <w:r w:rsidR="00BD0669" w:rsidRPr="00BD0669">
        <w:rPr>
          <w:rFonts w:ascii="Arial" w:eastAsia="Times New Roman" w:hAnsi="Arial" w:cs="Arial"/>
          <w:sz w:val="24"/>
          <w:szCs w:val="24"/>
          <w:lang w:eastAsia="hr-HR"/>
        </w:rPr>
        <w:t>Kašman</w:t>
      </w:r>
      <w:proofErr w:type="spellEnd"/>
      <w:r w:rsidR="00BD0669" w:rsidRPr="00BD0669">
        <w:rPr>
          <w:rFonts w:ascii="Arial" w:eastAsia="Times New Roman" w:hAnsi="Arial" w:cs="Arial"/>
          <w:sz w:val="24"/>
          <w:szCs w:val="24"/>
          <w:lang w:eastAsia="hr-HR"/>
        </w:rPr>
        <w:t xml:space="preserve"> </w:t>
      </w:r>
      <w:proofErr w:type="spellStart"/>
      <w:r w:rsidR="00BD0669" w:rsidRPr="00BD0669">
        <w:rPr>
          <w:rFonts w:ascii="Arial" w:eastAsia="Times New Roman" w:hAnsi="Arial" w:cs="Arial"/>
          <w:sz w:val="24"/>
          <w:szCs w:val="24"/>
          <w:lang w:eastAsia="hr-HR"/>
        </w:rPr>
        <w:t>export</w:t>
      </w:r>
      <w:proofErr w:type="spellEnd"/>
      <w:r w:rsidR="00BD0669" w:rsidRPr="00BD0669">
        <w:rPr>
          <w:rFonts w:ascii="Arial" w:eastAsia="Times New Roman" w:hAnsi="Arial" w:cs="Arial"/>
          <w:sz w:val="24"/>
          <w:szCs w:val="24"/>
          <w:lang w:eastAsia="hr-HR"/>
        </w:rPr>
        <w:t xml:space="preserve"> d.o.o.,  Burić usluge d.o.o. i </w:t>
      </w:r>
      <w:proofErr w:type="spellStart"/>
      <w:r w:rsidR="00BD0669" w:rsidRPr="00BD0669">
        <w:rPr>
          <w:rFonts w:ascii="Arial" w:eastAsia="Times New Roman" w:hAnsi="Arial" w:cs="Arial"/>
          <w:sz w:val="24"/>
          <w:szCs w:val="24"/>
          <w:lang w:eastAsia="hr-HR"/>
        </w:rPr>
        <w:t>Lukman</w:t>
      </w:r>
      <w:proofErr w:type="spellEnd"/>
      <w:r w:rsidR="00BD0669" w:rsidRPr="00BD0669">
        <w:rPr>
          <w:rFonts w:ascii="Arial" w:eastAsia="Times New Roman" w:hAnsi="Arial" w:cs="Arial"/>
          <w:sz w:val="24"/>
          <w:szCs w:val="24"/>
          <w:lang w:eastAsia="hr-HR"/>
        </w:rPr>
        <w:t xml:space="preserve"> promet d.o.o. i predali Damiru Šimiću i Neni Saši radi uručivanja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w:t>
      </w:r>
      <w:proofErr w:type="spellStart"/>
      <w:r w:rsidR="00BD0669" w:rsidRPr="00BD0669">
        <w:rPr>
          <w:rFonts w:ascii="Arial" w:eastAsia="Times New Roman" w:hAnsi="Arial" w:cs="Arial"/>
          <w:sz w:val="24"/>
          <w:szCs w:val="24"/>
          <w:lang w:eastAsia="hr-HR"/>
        </w:rPr>
        <w:t>Chenu</w:t>
      </w:r>
      <w:proofErr w:type="spellEnd"/>
      <w:r w:rsidR="00BD0669" w:rsidRPr="00BD0669">
        <w:rPr>
          <w:rFonts w:ascii="Arial" w:eastAsia="Times New Roman" w:hAnsi="Arial" w:cs="Arial"/>
          <w:sz w:val="24"/>
          <w:szCs w:val="24"/>
          <w:lang w:eastAsia="hr-HR"/>
        </w:rPr>
        <w:t xml:space="preserve">, koji je nakon primitka nevjerodostojnih računa naložio isplatu iznosa od 3.669.665,50 kuna na račune navedenih društava, iako znajući da fakturirane isporuke nisu izvršene, pri čemu su uplaćeni novac II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xml:space="preserve">. Denis Matijević i III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xml:space="preserve">. Nenad </w:t>
      </w:r>
      <w:proofErr w:type="spellStart"/>
      <w:r w:rsidR="00BD0669" w:rsidRPr="00BD0669">
        <w:rPr>
          <w:rFonts w:ascii="Arial" w:eastAsia="Times New Roman" w:hAnsi="Arial" w:cs="Arial"/>
          <w:sz w:val="24"/>
          <w:szCs w:val="24"/>
          <w:lang w:eastAsia="hr-HR"/>
        </w:rPr>
        <w:t>Krbanja</w:t>
      </w:r>
      <w:proofErr w:type="spellEnd"/>
      <w:r w:rsidR="00BD0669" w:rsidRPr="00BD0669">
        <w:rPr>
          <w:rFonts w:ascii="Arial" w:eastAsia="Times New Roman" w:hAnsi="Arial" w:cs="Arial"/>
          <w:sz w:val="24"/>
          <w:szCs w:val="24"/>
          <w:lang w:eastAsia="hr-HR"/>
        </w:rPr>
        <w:t xml:space="preserve">, posredstvom Zorana Galića, Ivana </w:t>
      </w:r>
      <w:proofErr w:type="spellStart"/>
      <w:r w:rsidR="00BD0669" w:rsidRPr="00BD0669">
        <w:rPr>
          <w:rFonts w:ascii="Arial" w:eastAsia="Times New Roman" w:hAnsi="Arial" w:cs="Arial"/>
          <w:sz w:val="24"/>
          <w:szCs w:val="24"/>
          <w:lang w:eastAsia="hr-HR"/>
        </w:rPr>
        <w:t>Glogovića</w:t>
      </w:r>
      <w:proofErr w:type="spellEnd"/>
      <w:r w:rsidR="00BD0669" w:rsidRPr="00BD0669">
        <w:rPr>
          <w:rFonts w:ascii="Arial" w:eastAsia="Times New Roman" w:hAnsi="Arial" w:cs="Arial"/>
          <w:sz w:val="24"/>
          <w:szCs w:val="24"/>
          <w:lang w:eastAsia="hr-HR"/>
        </w:rPr>
        <w:t xml:space="preserve">, Marijana </w:t>
      </w:r>
      <w:proofErr w:type="spellStart"/>
      <w:r w:rsidR="00BD0669" w:rsidRPr="00BD0669">
        <w:rPr>
          <w:rFonts w:ascii="Arial" w:eastAsia="Times New Roman" w:hAnsi="Arial" w:cs="Arial"/>
          <w:sz w:val="24"/>
          <w:szCs w:val="24"/>
          <w:lang w:eastAsia="hr-HR"/>
        </w:rPr>
        <w:t>Špegela</w:t>
      </w:r>
      <w:proofErr w:type="spellEnd"/>
      <w:r w:rsidR="00BD0669" w:rsidRPr="00BD0669">
        <w:rPr>
          <w:rFonts w:ascii="Arial" w:eastAsia="Times New Roman" w:hAnsi="Arial" w:cs="Arial"/>
          <w:sz w:val="24"/>
          <w:szCs w:val="24"/>
          <w:lang w:eastAsia="hr-HR"/>
        </w:rPr>
        <w:t xml:space="preserve">, Elvira </w:t>
      </w:r>
      <w:proofErr w:type="spellStart"/>
      <w:r w:rsidR="00BD0669" w:rsidRPr="00BD0669">
        <w:rPr>
          <w:rFonts w:ascii="Arial" w:eastAsia="Times New Roman" w:hAnsi="Arial" w:cs="Arial"/>
          <w:sz w:val="24"/>
          <w:szCs w:val="24"/>
          <w:lang w:eastAsia="hr-HR"/>
        </w:rPr>
        <w:t>Hajrudinovića</w:t>
      </w:r>
      <w:proofErr w:type="spellEnd"/>
      <w:r w:rsidR="00BD0669" w:rsidRPr="00BD0669">
        <w:rPr>
          <w:rFonts w:ascii="Arial" w:eastAsia="Times New Roman" w:hAnsi="Arial" w:cs="Arial"/>
          <w:sz w:val="24"/>
          <w:szCs w:val="24"/>
          <w:lang w:eastAsia="hr-HR"/>
        </w:rPr>
        <w:t xml:space="preserve">, </w:t>
      </w:r>
      <w:proofErr w:type="spellStart"/>
      <w:r w:rsidR="00BD0669" w:rsidRPr="00BD0669">
        <w:rPr>
          <w:rFonts w:ascii="Arial" w:eastAsia="Times New Roman" w:hAnsi="Arial" w:cs="Arial"/>
          <w:sz w:val="24"/>
          <w:szCs w:val="24"/>
          <w:lang w:eastAsia="hr-HR"/>
        </w:rPr>
        <w:t>Boštjana</w:t>
      </w:r>
      <w:proofErr w:type="spellEnd"/>
      <w:r w:rsidR="00BD0669" w:rsidRPr="00BD0669">
        <w:rPr>
          <w:rFonts w:ascii="Arial" w:eastAsia="Times New Roman" w:hAnsi="Arial" w:cs="Arial"/>
          <w:sz w:val="24"/>
          <w:szCs w:val="24"/>
          <w:lang w:eastAsia="hr-HR"/>
        </w:rPr>
        <w:t xml:space="preserve"> </w:t>
      </w:r>
      <w:proofErr w:type="spellStart"/>
      <w:r w:rsidR="00BD0669" w:rsidRPr="00BD0669">
        <w:rPr>
          <w:rFonts w:ascii="Arial" w:eastAsia="Times New Roman" w:hAnsi="Arial" w:cs="Arial"/>
          <w:sz w:val="24"/>
          <w:szCs w:val="24"/>
          <w:lang w:eastAsia="hr-HR"/>
        </w:rPr>
        <w:t>Bidovca</w:t>
      </w:r>
      <w:proofErr w:type="spellEnd"/>
      <w:r w:rsidR="00BD0669" w:rsidRPr="00BD0669">
        <w:rPr>
          <w:rFonts w:ascii="Arial" w:eastAsia="Times New Roman" w:hAnsi="Arial" w:cs="Arial"/>
          <w:sz w:val="24"/>
          <w:szCs w:val="24"/>
          <w:lang w:eastAsia="hr-HR"/>
        </w:rPr>
        <w:t xml:space="preserve">, Roka </w:t>
      </w:r>
      <w:proofErr w:type="spellStart"/>
      <w:r w:rsidR="00BD0669" w:rsidRPr="00BD0669">
        <w:rPr>
          <w:rFonts w:ascii="Arial" w:eastAsia="Times New Roman" w:hAnsi="Arial" w:cs="Arial"/>
          <w:sz w:val="24"/>
          <w:szCs w:val="24"/>
          <w:lang w:eastAsia="hr-HR"/>
        </w:rPr>
        <w:t>Kambiča</w:t>
      </w:r>
      <w:proofErr w:type="spellEnd"/>
      <w:r w:rsidR="00BD0669" w:rsidRPr="00BD0669">
        <w:rPr>
          <w:rFonts w:ascii="Arial" w:eastAsia="Times New Roman" w:hAnsi="Arial" w:cs="Arial"/>
          <w:sz w:val="24"/>
          <w:szCs w:val="24"/>
          <w:lang w:eastAsia="hr-HR"/>
        </w:rPr>
        <w:t xml:space="preserve">, Ivana </w:t>
      </w:r>
      <w:proofErr w:type="spellStart"/>
      <w:r w:rsidR="00BD0669" w:rsidRPr="00BD0669">
        <w:rPr>
          <w:rFonts w:ascii="Arial" w:eastAsia="Times New Roman" w:hAnsi="Arial" w:cs="Arial"/>
          <w:sz w:val="24"/>
          <w:szCs w:val="24"/>
          <w:lang w:eastAsia="hr-HR"/>
        </w:rPr>
        <w:t>Marinčina</w:t>
      </w:r>
      <w:proofErr w:type="spellEnd"/>
      <w:r w:rsidR="00BD0669" w:rsidRPr="00BD0669">
        <w:rPr>
          <w:rFonts w:ascii="Arial" w:eastAsia="Times New Roman" w:hAnsi="Arial" w:cs="Arial"/>
          <w:sz w:val="24"/>
          <w:szCs w:val="24"/>
          <w:lang w:eastAsia="hr-HR"/>
        </w:rPr>
        <w:t xml:space="preserve">, Andreja </w:t>
      </w:r>
      <w:proofErr w:type="spellStart"/>
      <w:r w:rsidR="00BD0669" w:rsidRPr="00BD0669">
        <w:rPr>
          <w:rFonts w:ascii="Arial" w:eastAsia="Times New Roman" w:hAnsi="Arial" w:cs="Arial"/>
          <w:sz w:val="24"/>
          <w:szCs w:val="24"/>
          <w:lang w:eastAsia="hr-HR"/>
        </w:rPr>
        <w:t>Kašmana</w:t>
      </w:r>
      <w:proofErr w:type="spellEnd"/>
      <w:r w:rsidR="00BD0669" w:rsidRPr="00BD0669">
        <w:rPr>
          <w:rFonts w:ascii="Arial" w:eastAsia="Times New Roman" w:hAnsi="Arial" w:cs="Arial"/>
          <w:sz w:val="24"/>
          <w:szCs w:val="24"/>
          <w:lang w:eastAsia="hr-HR"/>
        </w:rPr>
        <w:t xml:space="preserve">, Mirka Ciganovića, Tihomira Burića i Rudolfa </w:t>
      </w:r>
      <w:proofErr w:type="spellStart"/>
      <w:r w:rsidR="00BD0669" w:rsidRPr="00BD0669">
        <w:rPr>
          <w:rFonts w:ascii="Arial" w:eastAsia="Times New Roman" w:hAnsi="Arial" w:cs="Arial"/>
          <w:sz w:val="24"/>
          <w:szCs w:val="24"/>
          <w:lang w:eastAsia="hr-HR"/>
        </w:rPr>
        <w:t>Lukmana</w:t>
      </w:r>
      <w:proofErr w:type="spellEnd"/>
      <w:r w:rsidR="00BD0669" w:rsidRPr="00BD0669">
        <w:rPr>
          <w:rFonts w:ascii="Arial" w:eastAsia="Times New Roman" w:hAnsi="Arial" w:cs="Arial"/>
          <w:sz w:val="24"/>
          <w:szCs w:val="24"/>
          <w:lang w:eastAsia="hr-HR"/>
        </w:rPr>
        <w:t xml:space="preserve">, kao formalno odgovornih osoba tih društava podizali u gotovini, te uz zadržavanje provizije od 8% neto uplaćenog iznosa, predali Damiru Šimiću i Neni Saši radi vraćanja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w:t>
      </w:r>
      <w:proofErr w:type="spellStart"/>
      <w:r w:rsidR="00BD0669" w:rsidRPr="00BD0669">
        <w:rPr>
          <w:rFonts w:ascii="Arial" w:eastAsia="Times New Roman" w:hAnsi="Arial" w:cs="Arial"/>
          <w:sz w:val="24"/>
          <w:szCs w:val="24"/>
          <w:lang w:eastAsia="hr-HR"/>
        </w:rPr>
        <w:t>Chenu</w:t>
      </w:r>
      <w:proofErr w:type="spellEnd"/>
      <w:r w:rsidR="00BD0669" w:rsidRPr="00BD0669">
        <w:rPr>
          <w:rFonts w:ascii="Arial" w:eastAsia="Times New Roman" w:hAnsi="Arial" w:cs="Arial"/>
          <w:sz w:val="24"/>
          <w:szCs w:val="24"/>
          <w:lang w:eastAsia="hr-HR"/>
        </w:rPr>
        <w:t xml:space="preserve">, koji je, znajući da je temeljem opisanih računa isključeno pravo na odbitak pretporeza, suprotno čl. 60. st. 1. t. b) i čl. 85. Zakona o porezu na dodanu vrijednost dio računa društava Moda za sve d.o.o., Una moda d.o.o., </w:t>
      </w:r>
      <w:proofErr w:type="spellStart"/>
      <w:r w:rsidR="00BD0669" w:rsidRPr="00BD0669">
        <w:rPr>
          <w:rFonts w:ascii="Arial" w:eastAsia="Times New Roman" w:hAnsi="Arial" w:cs="Arial"/>
          <w:sz w:val="24"/>
          <w:szCs w:val="24"/>
          <w:lang w:eastAsia="hr-HR"/>
        </w:rPr>
        <w:t>Panamera</w:t>
      </w:r>
      <w:proofErr w:type="spellEnd"/>
      <w:r w:rsidR="00BD0669" w:rsidRPr="00BD0669">
        <w:rPr>
          <w:rFonts w:ascii="Arial" w:eastAsia="Times New Roman" w:hAnsi="Arial" w:cs="Arial"/>
          <w:sz w:val="24"/>
          <w:szCs w:val="24"/>
          <w:lang w:eastAsia="hr-HR"/>
        </w:rPr>
        <w:t xml:space="preserve"> d.o.o., </w:t>
      </w:r>
      <w:proofErr w:type="spellStart"/>
      <w:r w:rsidR="00BD0669" w:rsidRPr="00BD0669">
        <w:rPr>
          <w:rFonts w:ascii="Arial" w:eastAsia="Times New Roman" w:hAnsi="Arial" w:cs="Arial"/>
          <w:sz w:val="24"/>
          <w:szCs w:val="24"/>
          <w:lang w:eastAsia="hr-HR"/>
        </w:rPr>
        <w:t>Adria</w:t>
      </w:r>
      <w:proofErr w:type="spellEnd"/>
      <w:r w:rsidR="00BD0669" w:rsidRPr="00BD0669">
        <w:rPr>
          <w:rFonts w:ascii="Arial" w:eastAsia="Times New Roman" w:hAnsi="Arial" w:cs="Arial"/>
          <w:sz w:val="24"/>
          <w:szCs w:val="24"/>
          <w:lang w:eastAsia="hr-HR"/>
        </w:rPr>
        <w:t xml:space="preserve"> derivati d.o.o., </w:t>
      </w:r>
      <w:proofErr w:type="spellStart"/>
      <w:r w:rsidR="00BD0669" w:rsidRPr="00BD0669">
        <w:rPr>
          <w:rFonts w:ascii="Arial" w:eastAsia="Times New Roman" w:hAnsi="Arial" w:cs="Arial"/>
          <w:sz w:val="24"/>
          <w:szCs w:val="24"/>
          <w:lang w:eastAsia="hr-HR"/>
        </w:rPr>
        <w:t>Libertas</w:t>
      </w:r>
      <w:proofErr w:type="spellEnd"/>
      <w:r w:rsidR="00BD0669" w:rsidRPr="00BD0669">
        <w:rPr>
          <w:rFonts w:ascii="Arial" w:eastAsia="Times New Roman" w:hAnsi="Arial" w:cs="Arial"/>
          <w:sz w:val="24"/>
          <w:szCs w:val="24"/>
          <w:lang w:eastAsia="hr-HR"/>
        </w:rPr>
        <w:t xml:space="preserve"> </w:t>
      </w:r>
      <w:proofErr w:type="spellStart"/>
      <w:r w:rsidR="00BD0669" w:rsidRPr="00BD0669">
        <w:rPr>
          <w:rFonts w:ascii="Arial" w:eastAsia="Times New Roman" w:hAnsi="Arial" w:cs="Arial"/>
          <w:sz w:val="24"/>
          <w:szCs w:val="24"/>
          <w:lang w:eastAsia="hr-HR"/>
        </w:rPr>
        <w:t>templum</w:t>
      </w:r>
      <w:proofErr w:type="spellEnd"/>
      <w:r w:rsidR="00BD0669" w:rsidRPr="00BD0669">
        <w:rPr>
          <w:rFonts w:ascii="Arial" w:eastAsia="Times New Roman" w:hAnsi="Arial" w:cs="Arial"/>
          <w:sz w:val="24"/>
          <w:szCs w:val="24"/>
          <w:lang w:eastAsia="hr-HR"/>
        </w:rPr>
        <w:t xml:space="preserve"> d.o.o., </w:t>
      </w:r>
      <w:proofErr w:type="spellStart"/>
      <w:r w:rsidR="00BD0669" w:rsidRPr="00BD0669">
        <w:rPr>
          <w:rFonts w:ascii="Arial" w:eastAsia="Times New Roman" w:hAnsi="Arial" w:cs="Arial"/>
          <w:sz w:val="24"/>
          <w:szCs w:val="24"/>
          <w:lang w:eastAsia="hr-HR"/>
        </w:rPr>
        <w:t>Marinčin</w:t>
      </w:r>
      <w:proofErr w:type="spellEnd"/>
      <w:r w:rsidR="00BD0669" w:rsidRPr="00BD0669">
        <w:rPr>
          <w:rFonts w:ascii="Arial" w:eastAsia="Times New Roman" w:hAnsi="Arial" w:cs="Arial"/>
          <w:sz w:val="24"/>
          <w:szCs w:val="24"/>
          <w:lang w:eastAsia="hr-HR"/>
        </w:rPr>
        <w:t xml:space="preserve"> promet d.o.o., </w:t>
      </w:r>
      <w:proofErr w:type="spellStart"/>
      <w:r w:rsidR="00BD0669" w:rsidRPr="00BD0669">
        <w:rPr>
          <w:rFonts w:ascii="Arial" w:eastAsia="Times New Roman" w:hAnsi="Arial" w:cs="Arial"/>
          <w:sz w:val="24"/>
          <w:szCs w:val="24"/>
          <w:lang w:eastAsia="hr-HR"/>
        </w:rPr>
        <w:t>Kašman</w:t>
      </w:r>
      <w:proofErr w:type="spellEnd"/>
      <w:r w:rsidR="00BD0669" w:rsidRPr="00BD0669">
        <w:rPr>
          <w:rFonts w:ascii="Arial" w:eastAsia="Times New Roman" w:hAnsi="Arial" w:cs="Arial"/>
          <w:sz w:val="24"/>
          <w:szCs w:val="24"/>
          <w:lang w:eastAsia="hr-HR"/>
        </w:rPr>
        <w:t xml:space="preserve"> </w:t>
      </w:r>
      <w:proofErr w:type="spellStart"/>
      <w:r w:rsidR="00BD0669" w:rsidRPr="00BD0669">
        <w:rPr>
          <w:rFonts w:ascii="Arial" w:eastAsia="Times New Roman" w:hAnsi="Arial" w:cs="Arial"/>
          <w:sz w:val="24"/>
          <w:szCs w:val="24"/>
          <w:lang w:eastAsia="hr-HR"/>
        </w:rPr>
        <w:t>export</w:t>
      </w:r>
      <w:proofErr w:type="spellEnd"/>
      <w:r w:rsidR="00BD0669" w:rsidRPr="00BD0669">
        <w:rPr>
          <w:rFonts w:ascii="Arial" w:eastAsia="Times New Roman" w:hAnsi="Arial" w:cs="Arial"/>
          <w:sz w:val="24"/>
          <w:szCs w:val="24"/>
          <w:lang w:eastAsia="hr-HR"/>
        </w:rPr>
        <w:t xml:space="preserve"> d.o.o. i Burić usluge d.o.o. evidentirao u knjizi ulaznih računa LX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xml:space="preserve">. trgovačkog društva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d.o.o. te u postupku oporezivanja uzeo u obzir kao pretporez i odbio od obveze tog trgovačkog društva prilikom plaćanja PDV-a, čime je umanjio poreznu obvezu PDV-a u iznosu od 816.470,00 kuna, na koji način je LX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xml:space="preserve">. trgovačko društvo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d.o.o. Zagreb steklo nepripadnu imovinsku korist u iznosu od 816.470,00 kuna, za koji iznos je ujedno oštećen Državni proračun Republike Hrvatske,</w:t>
      </w:r>
    </w:p>
    <w:p w:rsidR="00D507FB" w:rsidRPr="00E868F6" w:rsidRDefault="00D507FB" w:rsidP="00E868F6">
      <w:pPr>
        <w:spacing w:after="0" w:line="240" w:lineRule="auto"/>
        <w:jc w:val="both"/>
        <w:rPr>
          <w:rFonts w:ascii="Arial" w:eastAsia="Times New Roman" w:hAnsi="Arial" w:cs="Arial"/>
          <w:sz w:val="24"/>
          <w:szCs w:val="24"/>
          <w:lang w:eastAsia="hr-HR"/>
        </w:rPr>
      </w:pPr>
    </w:p>
    <w:p w:rsidR="00E868F6" w:rsidRDefault="00E868F6"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F957B6" w:rsidRPr="00F957B6">
        <w:rPr>
          <w:rFonts w:ascii="Arial" w:eastAsia="Times New Roman" w:hAnsi="Arial" w:cs="Arial"/>
          <w:sz w:val="24"/>
          <w:szCs w:val="24"/>
          <w:lang w:eastAsia="hr-HR"/>
        </w:rPr>
        <w:t xml:space="preserve">dok su navedenim postupanjem </w:t>
      </w:r>
      <w:r w:rsidR="00F957B6">
        <w:rPr>
          <w:rFonts w:ascii="Arial" w:eastAsia="Times New Roman" w:hAnsi="Arial" w:cs="Arial"/>
          <w:sz w:val="24"/>
          <w:szCs w:val="24"/>
          <w:lang w:eastAsia="hr-HR"/>
        </w:rPr>
        <w:t xml:space="preserve">Gorki Grubišić, Denis Matijević, Nenad </w:t>
      </w:r>
      <w:proofErr w:type="spellStart"/>
      <w:r w:rsidR="00F957B6">
        <w:rPr>
          <w:rFonts w:ascii="Arial" w:eastAsia="Times New Roman" w:hAnsi="Arial" w:cs="Arial"/>
          <w:sz w:val="24"/>
          <w:szCs w:val="24"/>
          <w:lang w:eastAsia="hr-HR"/>
        </w:rPr>
        <w:t>Krbanja</w:t>
      </w:r>
      <w:proofErr w:type="spellEnd"/>
      <w:r w:rsidR="00F957B6">
        <w:rPr>
          <w:rFonts w:ascii="Arial" w:eastAsia="Times New Roman" w:hAnsi="Arial" w:cs="Arial"/>
          <w:sz w:val="24"/>
          <w:szCs w:val="24"/>
          <w:lang w:eastAsia="hr-HR"/>
        </w:rPr>
        <w:t>, Damir Šimić, Neno Saša i Anamarija Ilić</w:t>
      </w:r>
      <w:r w:rsidR="00F957B6" w:rsidRPr="00F957B6">
        <w:rPr>
          <w:rFonts w:ascii="Arial" w:eastAsia="Times New Roman" w:hAnsi="Arial" w:cs="Arial"/>
          <w:sz w:val="24"/>
          <w:szCs w:val="24"/>
          <w:lang w:eastAsia="hr-HR"/>
        </w:rPr>
        <w:t xml:space="preserve"> na ime provizije koju su podijelili među sobom, ostvarili nepripadnu imovinsku korist u iznosu od ukupno 3.370.537,66 kuna, i to Gorki Grubišić u iznosu od 1.526.648,65 kuna, Denis Matijević u iznosu od 39.000,00 kuna, Nenad </w:t>
      </w:r>
      <w:proofErr w:type="spellStart"/>
      <w:r w:rsidR="00F957B6" w:rsidRPr="00F957B6">
        <w:rPr>
          <w:rFonts w:ascii="Arial" w:eastAsia="Times New Roman" w:hAnsi="Arial" w:cs="Arial"/>
          <w:sz w:val="24"/>
          <w:szCs w:val="24"/>
          <w:lang w:eastAsia="hr-HR"/>
        </w:rPr>
        <w:t>Krbanja</w:t>
      </w:r>
      <w:proofErr w:type="spellEnd"/>
      <w:r w:rsidR="00F957B6" w:rsidRPr="00F957B6">
        <w:rPr>
          <w:rFonts w:ascii="Arial" w:eastAsia="Times New Roman" w:hAnsi="Arial" w:cs="Arial"/>
          <w:sz w:val="24"/>
          <w:szCs w:val="24"/>
          <w:lang w:eastAsia="hr-HR"/>
        </w:rPr>
        <w:t xml:space="preserve"> u iznosu od 251.581,90 kuna, Damir Šimić u iznosu od 747.219,39 kuna, Neno Saša u iznosu od 731.087,72 kune i Anamarija Ilić u iznosu od 75.000,00 kuna, dok je Državni proračun Republike Hrvatske oštećen za ukupno 14.174.293,52 kune</w:t>
      </w:r>
      <w:r w:rsidRPr="00E868F6">
        <w:rPr>
          <w:rFonts w:ascii="Arial" w:eastAsia="Times New Roman" w:hAnsi="Arial" w:cs="Arial"/>
          <w:sz w:val="24"/>
          <w:szCs w:val="24"/>
          <w:lang w:eastAsia="hr-HR"/>
        </w:rPr>
        <w:t xml:space="preserve">, </w:t>
      </w:r>
    </w:p>
    <w:p w:rsidR="00E868F6" w:rsidRPr="00E868F6" w:rsidRDefault="00E868F6" w:rsidP="00E868F6">
      <w:pPr>
        <w:spacing w:after="0" w:line="240" w:lineRule="auto"/>
        <w:jc w:val="both"/>
        <w:rPr>
          <w:rFonts w:ascii="Arial" w:eastAsia="Times New Roman" w:hAnsi="Arial" w:cs="Arial"/>
          <w:sz w:val="24"/>
          <w:szCs w:val="24"/>
          <w:lang w:eastAsia="hr-HR"/>
        </w:rPr>
      </w:pPr>
    </w:p>
    <w:p w:rsidR="00D3698F" w:rsidRPr="00D3698F" w:rsidRDefault="00E868F6" w:rsidP="00D3698F">
      <w:pPr>
        <w:pStyle w:val="Bezproreda"/>
        <w:jc w:val="both"/>
        <w:rPr>
          <w:rFonts w:ascii="Arial" w:hAnsi="Arial" w:cs="Arial"/>
          <w:sz w:val="24"/>
          <w:szCs w:val="24"/>
          <w:lang w:eastAsia="hr-HR"/>
        </w:rPr>
      </w:pPr>
      <w:r>
        <w:rPr>
          <w:lang w:eastAsia="hr-HR"/>
        </w:rPr>
        <w:tab/>
      </w:r>
      <w:r w:rsidR="00BD0669" w:rsidRPr="00BD0669">
        <w:rPr>
          <w:rFonts w:ascii="Arial" w:hAnsi="Arial" w:cs="Arial"/>
          <w:sz w:val="24"/>
          <w:szCs w:val="24"/>
          <w:lang w:eastAsia="hr-HR"/>
        </w:rPr>
        <w:t>5)</w:t>
      </w:r>
      <w:r w:rsidR="00BD0669" w:rsidRPr="00BD0669">
        <w:rPr>
          <w:rFonts w:ascii="Arial" w:hAnsi="Arial" w:cs="Arial"/>
          <w:sz w:val="24"/>
          <w:szCs w:val="24"/>
          <w:lang w:eastAsia="hr-HR"/>
        </w:rPr>
        <w:tab/>
        <w:t xml:space="preserve">LX </w:t>
      </w:r>
      <w:proofErr w:type="spellStart"/>
      <w:r w:rsidR="00BD0669" w:rsidRPr="00BD0669">
        <w:rPr>
          <w:rFonts w:ascii="Arial" w:hAnsi="Arial" w:cs="Arial"/>
          <w:sz w:val="24"/>
          <w:szCs w:val="24"/>
          <w:lang w:eastAsia="hr-HR"/>
        </w:rPr>
        <w:t>okr</w:t>
      </w:r>
      <w:proofErr w:type="spellEnd"/>
      <w:r w:rsidR="00BD0669" w:rsidRPr="00BD0669">
        <w:rPr>
          <w:rFonts w:ascii="Arial" w:hAnsi="Arial" w:cs="Arial"/>
          <w:sz w:val="24"/>
          <w:szCs w:val="24"/>
          <w:lang w:eastAsia="hr-HR"/>
        </w:rPr>
        <w:t xml:space="preserve">. trgovačko društvo </w:t>
      </w:r>
      <w:proofErr w:type="spellStart"/>
      <w:r w:rsidR="00BD0669" w:rsidRPr="00BD0669">
        <w:rPr>
          <w:rFonts w:ascii="Arial" w:hAnsi="Arial" w:cs="Arial"/>
          <w:sz w:val="24"/>
          <w:szCs w:val="24"/>
          <w:lang w:eastAsia="hr-HR"/>
        </w:rPr>
        <w:t>Jinlei</w:t>
      </w:r>
      <w:proofErr w:type="spellEnd"/>
      <w:r w:rsidR="00BD0669" w:rsidRPr="00BD0669">
        <w:rPr>
          <w:rFonts w:ascii="Arial" w:hAnsi="Arial" w:cs="Arial"/>
          <w:sz w:val="24"/>
          <w:szCs w:val="24"/>
          <w:lang w:eastAsia="hr-HR"/>
        </w:rPr>
        <w:t xml:space="preserve"> d.o.o., kaznenim djelom činjenično i zakonski opisanim pod t. 2.12) koje je počinio </w:t>
      </w:r>
      <w:proofErr w:type="spellStart"/>
      <w:r w:rsidR="00BD0669" w:rsidRPr="00BD0669">
        <w:rPr>
          <w:rFonts w:ascii="Arial" w:hAnsi="Arial" w:cs="Arial"/>
          <w:sz w:val="24"/>
          <w:szCs w:val="24"/>
          <w:lang w:eastAsia="hr-HR"/>
        </w:rPr>
        <w:t>Jinlei</w:t>
      </w:r>
      <w:proofErr w:type="spellEnd"/>
      <w:r w:rsidR="00BD0669" w:rsidRPr="00BD0669">
        <w:rPr>
          <w:rFonts w:ascii="Arial" w:hAnsi="Arial" w:cs="Arial"/>
          <w:sz w:val="24"/>
          <w:szCs w:val="24"/>
          <w:lang w:eastAsia="hr-HR"/>
        </w:rPr>
        <w:t xml:space="preserve"> </w:t>
      </w:r>
      <w:proofErr w:type="spellStart"/>
      <w:r w:rsidR="00BD0669" w:rsidRPr="00BD0669">
        <w:rPr>
          <w:rFonts w:ascii="Arial" w:hAnsi="Arial" w:cs="Arial"/>
          <w:sz w:val="24"/>
          <w:szCs w:val="24"/>
          <w:lang w:eastAsia="hr-HR"/>
        </w:rPr>
        <w:t>Chen</w:t>
      </w:r>
      <w:proofErr w:type="spellEnd"/>
      <w:r w:rsidR="00BD0669" w:rsidRPr="00BD0669">
        <w:rPr>
          <w:rFonts w:ascii="Arial" w:hAnsi="Arial" w:cs="Arial"/>
          <w:sz w:val="24"/>
          <w:szCs w:val="24"/>
          <w:lang w:eastAsia="hr-HR"/>
        </w:rPr>
        <w:t xml:space="preserve"> kao direktor, steklo za sebe nepripadnu imovinsku korist na štetu Državnog proračuna Republike Hrvatske u iznosu od 816.470,00 kuna,</w:t>
      </w:r>
      <w:r w:rsidR="00D3698F" w:rsidRPr="00D3698F">
        <w:rPr>
          <w:rFonts w:ascii="Arial" w:hAnsi="Arial" w:cs="Arial"/>
          <w:sz w:val="24"/>
          <w:szCs w:val="24"/>
          <w:lang w:eastAsia="hr-HR"/>
        </w:rPr>
        <w:t xml:space="preserve">, </w:t>
      </w:r>
    </w:p>
    <w:p w:rsidR="00D507FB" w:rsidRDefault="00D507FB" w:rsidP="00D507FB">
      <w:pPr>
        <w:spacing w:after="0" w:line="240" w:lineRule="auto"/>
        <w:jc w:val="both"/>
        <w:rPr>
          <w:rFonts w:ascii="Arial" w:eastAsia="Times New Roman" w:hAnsi="Arial" w:cs="Arial"/>
          <w:sz w:val="24"/>
          <w:szCs w:val="24"/>
          <w:lang w:eastAsia="hr-HR"/>
        </w:rPr>
      </w:pPr>
    </w:p>
    <w:p w:rsidR="00F957B6" w:rsidRDefault="00D507FB" w:rsidP="006A039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Pr="00D507FB">
        <w:rPr>
          <w:rFonts w:ascii="Arial" w:eastAsia="Times New Roman" w:hAnsi="Arial" w:cs="Arial"/>
          <w:sz w:val="24"/>
          <w:szCs w:val="24"/>
          <w:lang w:eastAsia="hr-HR"/>
        </w:rPr>
        <w:t xml:space="preserve">stjecanjem imovinske koristi na način opisan pod </w:t>
      </w:r>
      <w:r w:rsidR="00BD0669">
        <w:rPr>
          <w:rFonts w:ascii="Arial" w:eastAsia="Times New Roman" w:hAnsi="Arial" w:cs="Arial"/>
          <w:sz w:val="24"/>
          <w:szCs w:val="24"/>
          <w:lang w:eastAsia="hr-HR"/>
        </w:rPr>
        <w:t>točkom 4</w:t>
      </w:r>
      <w:r w:rsidR="00F957B6">
        <w:rPr>
          <w:rFonts w:ascii="Arial" w:eastAsia="Times New Roman" w:hAnsi="Arial" w:cs="Arial"/>
          <w:sz w:val="24"/>
          <w:szCs w:val="24"/>
          <w:lang w:eastAsia="hr-HR"/>
        </w:rPr>
        <w:t>.)</w:t>
      </w:r>
      <w:r>
        <w:rPr>
          <w:rFonts w:ascii="Arial" w:eastAsia="Times New Roman" w:hAnsi="Arial" w:cs="Arial"/>
          <w:sz w:val="24"/>
          <w:szCs w:val="24"/>
          <w:lang w:eastAsia="hr-HR"/>
        </w:rPr>
        <w:t xml:space="preserve"> odgovorno</w:t>
      </w:r>
      <w:r w:rsidRPr="00D507FB">
        <w:rPr>
          <w:rFonts w:ascii="Arial" w:eastAsia="Times New Roman" w:hAnsi="Arial" w:cs="Arial"/>
          <w:sz w:val="24"/>
          <w:szCs w:val="24"/>
          <w:lang w:eastAsia="hr-HR"/>
        </w:rPr>
        <w:t xml:space="preserve"> </w:t>
      </w:r>
      <w:r>
        <w:rPr>
          <w:rFonts w:ascii="Arial" w:eastAsia="Times New Roman" w:hAnsi="Arial" w:cs="Arial"/>
          <w:sz w:val="24"/>
          <w:szCs w:val="24"/>
          <w:lang w:eastAsia="hr-HR"/>
        </w:rPr>
        <w:t>je</w:t>
      </w:r>
      <w:r w:rsidRPr="00D507FB">
        <w:rPr>
          <w:rFonts w:ascii="Arial" w:eastAsia="Times New Roman" w:hAnsi="Arial" w:cs="Arial"/>
          <w:sz w:val="24"/>
          <w:szCs w:val="24"/>
          <w:lang w:eastAsia="hr-HR"/>
        </w:rPr>
        <w:t xml:space="preserve"> zbog kaznenog djela protiv gospodarstva </w:t>
      </w:r>
      <w:r w:rsidR="00F957B6" w:rsidRPr="00F957B6">
        <w:rPr>
          <w:rFonts w:ascii="Arial" w:eastAsia="Times New Roman" w:hAnsi="Arial" w:cs="Arial"/>
          <w:sz w:val="24"/>
          <w:szCs w:val="24"/>
          <w:lang w:eastAsia="hr-HR"/>
        </w:rPr>
        <w:t xml:space="preserve">– </w:t>
      </w:r>
      <w:r w:rsidR="002026F1" w:rsidRPr="002026F1">
        <w:rPr>
          <w:rFonts w:ascii="Arial" w:eastAsia="Times New Roman" w:hAnsi="Arial" w:cs="Arial"/>
          <w:sz w:val="24"/>
          <w:szCs w:val="24"/>
          <w:lang w:eastAsia="hr-HR"/>
        </w:rPr>
        <w:t>utajom poreza ili carine, opisano i kažnjivo po čl. 256. st. 1. KZ/11 u svezi čl. 3. Zakona o odgovornosti pravnih osoba za kaznena djela.</w:t>
      </w:r>
    </w:p>
    <w:p w:rsidR="002026F1" w:rsidRPr="00E868F6" w:rsidRDefault="002026F1" w:rsidP="006A039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00A05313">
        <w:rPr>
          <w:rFonts w:ascii="Arial" w:eastAsia="Times New Roman" w:hAnsi="Arial" w:cs="Arial"/>
          <w:sz w:val="24"/>
          <w:szCs w:val="24"/>
          <w:lang w:eastAsia="hr-HR"/>
        </w:rPr>
        <w:tab/>
      </w:r>
      <w:r w:rsidRPr="00E868F6">
        <w:rPr>
          <w:rFonts w:ascii="Arial" w:eastAsia="Times New Roman" w:hAnsi="Arial" w:cs="Arial"/>
          <w:sz w:val="24"/>
          <w:szCs w:val="24"/>
          <w:lang w:eastAsia="hr-HR"/>
        </w:rPr>
        <w:t>III.</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BD0669"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t>Predstavnica</w:t>
      </w:r>
      <w:r w:rsidR="00E868F6" w:rsidRPr="00E868F6">
        <w:rPr>
          <w:rFonts w:ascii="Arial" w:eastAsia="Times New Roman" w:hAnsi="Arial" w:cs="Arial"/>
          <w:sz w:val="24"/>
          <w:szCs w:val="24"/>
          <w:lang w:eastAsia="hr-HR"/>
        </w:rPr>
        <w:t xml:space="preserve"> </w:t>
      </w:r>
      <w:r w:rsidR="00F957B6">
        <w:rPr>
          <w:rFonts w:ascii="Arial" w:eastAsia="Times New Roman" w:hAnsi="Arial" w:cs="Arial"/>
          <w:sz w:val="24"/>
          <w:szCs w:val="24"/>
          <w:lang w:eastAsia="hr-HR"/>
        </w:rPr>
        <w:t xml:space="preserve">stečajne mase iza </w:t>
      </w:r>
      <w:proofErr w:type="spellStart"/>
      <w:r>
        <w:rPr>
          <w:rFonts w:ascii="Arial" w:eastAsia="Times New Roman" w:hAnsi="Arial" w:cs="Arial"/>
          <w:sz w:val="24"/>
          <w:szCs w:val="24"/>
          <w:lang w:eastAsia="hr-HR"/>
        </w:rPr>
        <w:t>Jinlei</w:t>
      </w:r>
      <w:proofErr w:type="spellEnd"/>
      <w:r w:rsidR="00F957B6">
        <w:rPr>
          <w:rFonts w:ascii="Arial" w:eastAsia="Times New Roman" w:hAnsi="Arial" w:cs="Arial"/>
          <w:sz w:val="24"/>
          <w:szCs w:val="24"/>
          <w:lang w:eastAsia="hr-HR"/>
        </w:rPr>
        <w:t xml:space="preserve"> d.o.o. u stečaju </w:t>
      </w:r>
      <w:r>
        <w:rPr>
          <w:rFonts w:ascii="Arial" w:eastAsia="Times New Roman" w:hAnsi="Arial" w:cs="Arial"/>
          <w:sz w:val="24"/>
          <w:szCs w:val="24"/>
          <w:lang w:eastAsia="hr-HR"/>
        </w:rPr>
        <w:t>izjavljuje da se je konzultirala</w:t>
      </w:r>
      <w:r w:rsidR="00A05313">
        <w:rPr>
          <w:rFonts w:ascii="Arial" w:eastAsia="Times New Roman" w:hAnsi="Arial" w:cs="Arial"/>
          <w:sz w:val="24"/>
          <w:szCs w:val="24"/>
          <w:lang w:eastAsia="hr-HR"/>
        </w:rPr>
        <w:t xml:space="preserve"> sa </w:t>
      </w:r>
      <w:r w:rsidR="006A0396">
        <w:rPr>
          <w:rFonts w:ascii="Arial" w:eastAsia="Times New Roman" w:hAnsi="Arial" w:cs="Arial"/>
          <w:sz w:val="24"/>
          <w:szCs w:val="24"/>
          <w:lang w:eastAsia="hr-HR"/>
        </w:rPr>
        <w:t>izabranim braniteljem</w:t>
      </w:r>
      <w:r>
        <w:rPr>
          <w:rFonts w:ascii="Arial" w:eastAsia="Times New Roman" w:hAnsi="Arial" w:cs="Arial"/>
          <w:sz w:val="24"/>
          <w:szCs w:val="24"/>
          <w:lang w:eastAsia="hr-HR"/>
        </w:rPr>
        <w:t xml:space="preserve"> i da je volj</w:t>
      </w:r>
      <w:r w:rsidR="002026F1">
        <w:rPr>
          <w:rFonts w:ascii="Arial" w:eastAsia="Times New Roman" w:hAnsi="Arial" w:cs="Arial"/>
          <w:sz w:val="24"/>
          <w:szCs w:val="24"/>
          <w:lang w:eastAsia="hr-HR"/>
        </w:rPr>
        <w:t>n</w:t>
      </w:r>
      <w:r>
        <w:rPr>
          <w:rFonts w:ascii="Arial" w:eastAsia="Times New Roman" w:hAnsi="Arial" w:cs="Arial"/>
          <w:sz w:val="24"/>
          <w:szCs w:val="24"/>
          <w:lang w:eastAsia="hr-HR"/>
        </w:rPr>
        <w:t>a</w:t>
      </w:r>
      <w:r w:rsidR="00E868F6" w:rsidRPr="00E868F6">
        <w:rPr>
          <w:rFonts w:ascii="Arial" w:eastAsia="Times New Roman" w:hAnsi="Arial" w:cs="Arial"/>
          <w:sz w:val="24"/>
          <w:szCs w:val="24"/>
          <w:lang w:eastAsia="hr-HR"/>
        </w:rPr>
        <w:t xml:space="preserve"> potpisati ovaj Sporazum, kao i Izjavu o potpunom priznanju krivnje za kazneno djelo činjenično i pravno opisano u točki I. ovog Sporazuma.</w:t>
      </w:r>
    </w:p>
    <w:p w:rsidR="00E868F6" w:rsidRPr="00E868F6" w:rsidRDefault="00E868F6" w:rsidP="00E868F6">
      <w:pPr>
        <w:spacing w:after="0" w:line="240" w:lineRule="auto"/>
        <w:jc w:val="both"/>
        <w:rPr>
          <w:rFonts w:ascii="Arial" w:eastAsia="Times New Roman" w:hAnsi="Arial" w:cs="Arial"/>
          <w:sz w:val="24"/>
          <w:szCs w:val="24"/>
          <w:lang w:eastAsia="hr-HR"/>
        </w:rPr>
      </w:pPr>
    </w:p>
    <w:p w:rsidR="00F957B6" w:rsidRDefault="00BD0669"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t>Predstavnica</w:t>
      </w:r>
      <w:r w:rsidR="00E868F6" w:rsidRPr="00E868F6">
        <w:rPr>
          <w:rFonts w:ascii="Arial" w:eastAsia="Times New Roman" w:hAnsi="Arial" w:cs="Arial"/>
          <w:sz w:val="24"/>
          <w:szCs w:val="24"/>
          <w:lang w:eastAsia="hr-HR"/>
        </w:rPr>
        <w:t xml:space="preserve"> </w:t>
      </w:r>
      <w:r w:rsidR="00F957B6">
        <w:rPr>
          <w:rFonts w:ascii="Arial" w:eastAsia="Times New Roman" w:hAnsi="Arial" w:cs="Arial"/>
          <w:sz w:val="24"/>
          <w:szCs w:val="24"/>
          <w:lang w:eastAsia="hr-HR"/>
        </w:rPr>
        <w:t xml:space="preserve">stečajne mase iza </w:t>
      </w:r>
      <w:proofErr w:type="spellStart"/>
      <w:r>
        <w:rPr>
          <w:rFonts w:ascii="Arial" w:eastAsia="Times New Roman" w:hAnsi="Arial" w:cs="Arial"/>
          <w:sz w:val="24"/>
          <w:szCs w:val="24"/>
          <w:lang w:eastAsia="hr-HR"/>
        </w:rPr>
        <w:t>Jinlei</w:t>
      </w:r>
      <w:proofErr w:type="spellEnd"/>
      <w:r w:rsidR="00F957B6">
        <w:rPr>
          <w:rFonts w:ascii="Arial" w:eastAsia="Times New Roman" w:hAnsi="Arial" w:cs="Arial"/>
          <w:sz w:val="24"/>
          <w:szCs w:val="24"/>
          <w:lang w:eastAsia="hr-HR"/>
        </w:rPr>
        <w:t xml:space="preserve"> d.o.o. </w:t>
      </w:r>
      <w:r w:rsidR="002026F1">
        <w:rPr>
          <w:rFonts w:ascii="Arial" w:eastAsia="Times New Roman" w:hAnsi="Arial" w:cs="Arial"/>
          <w:sz w:val="24"/>
          <w:szCs w:val="24"/>
          <w:lang w:eastAsia="hr-HR"/>
        </w:rPr>
        <w:t xml:space="preserve">u stečaju </w:t>
      </w:r>
      <w:r w:rsidR="00E868F6" w:rsidRPr="00E868F6">
        <w:rPr>
          <w:rFonts w:ascii="Arial" w:eastAsia="Times New Roman" w:hAnsi="Arial" w:cs="Arial"/>
          <w:sz w:val="24"/>
          <w:szCs w:val="24"/>
          <w:lang w:eastAsia="hr-HR"/>
        </w:rPr>
        <w:t>izjavlju</w:t>
      </w:r>
      <w:r w:rsidR="00A05313">
        <w:rPr>
          <w:rFonts w:ascii="Arial" w:eastAsia="Times New Roman" w:hAnsi="Arial" w:cs="Arial"/>
          <w:sz w:val="24"/>
          <w:szCs w:val="24"/>
          <w:lang w:eastAsia="hr-HR"/>
        </w:rPr>
        <w:t>je</w:t>
      </w:r>
      <w:r w:rsidR="00F957B6">
        <w:rPr>
          <w:rFonts w:ascii="Arial" w:eastAsia="Times New Roman" w:hAnsi="Arial" w:cs="Arial"/>
          <w:sz w:val="24"/>
          <w:szCs w:val="24"/>
          <w:lang w:eastAsia="hr-HR"/>
        </w:rPr>
        <w:t xml:space="preserve"> da je prethodno po branitelju</w:t>
      </w:r>
      <w:r w:rsidR="00E868F6" w:rsidRPr="00E868F6">
        <w:rPr>
          <w:rFonts w:ascii="Arial" w:eastAsia="Times New Roman" w:hAnsi="Arial" w:cs="Arial"/>
          <w:sz w:val="24"/>
          <w:szCs w:val="24"/>
          <w:lang w:eastAsia="hr-HR"/>
        </w:rPr>
        <w:t xml:space="preserve"> upozoren</w:t>
      </w:r>
      <w:r>
        <w:rPr>
          <w:rFonts w:ascii="Arial" w:eastAsia="Times New Roman" w:hAnsi="Arial" w:cs="Arial"/>
          <w:sz w:val="24"/>
          <w:szCs w:val="24"/>
          <w:lang w:eastAsia="hr-HR"/>
        </w:rPr>
        <w:t>a</w:t>
      </w:r>
      <w:r w:rsidR="00E868F6" w:rsidRPr="00E868F6">
        <w:rPr>
          <w:rFonts w:ascii="Arial" w:eastAsia="Times New Roman" w:hAnsi="Arial" w:cs="Arial"/>
          <w:sz w:val="24"/>
          <w:szCs w:val="24"/>
          <w:lang w:eastAsia="hr-HR"/>
        </w:rPr>
        <w:t xml:space="preserve"> na posljedice potpisivanja ovog Sporazuma i Izjave.</w:t>
      </w:r>
    </w:p>
    <w:p w:rsidR="006A0396" w:rsidRPr="00E868F6" w:rsidRDefault="006A0396" w:rsidP="00E868F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00A05313">
        <w:rPr>
          <w:rFonts w:ascii="Arial" w:eastAsia="Times New Roman" w:hAnsi="Arial" w:cs="Arial"/>
          <w:sz w:val="24"/>
          <w:szCs w:val="24"/>
          <w:lang w:eastAsia="hr-HR"/>
        </w:rPr>
        <w:tab/>
      </w:r>
      <w:r w:rsidRPr="00E868F6">
        <w:rPr>
          <w:rFonts w:ascii="Arial" w:eastAsia="Times New Roman" w:hAnsi="Arial" w:cs="Arial"/>
          <w:sz w:val="24"/>
          <w:szCs w:val="24"/>
          <w:lang w:eastAsia="hr-HR"/>
        </w:rPr>
        <w:t>IV.</w:t>
      </w:r>
    </w:p>
    <w:p w:rsidR="00E868F6" w:rsidRPr="003C7927"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 xml:space="preserve"> </w:t>
      </w:r>
    </w:p>
    <w:p w:rsidR="00E868F6" w:rsidRPr="003C7927" w:rsidRDefault="00A05313" w:rsidP="00E868F6">
      <w:pPr>
        <w:spacing w:after="0" w:line="240" w:lineRule="auto"/>
        <w:jc w:val="both"/>
        <w:rPr>
          <w:rFonts w:ascii="Arial" w:eastAsia="Times New Roman" w:hAnsi="Arial" w:cs="Arial"/>
          <w:sz w:val="24"/>
          <w:szCs w:val="24"/>
          <w:lang w:eastAsia="hr-HR"/>
        </w:rPr>
      </w:pPr>
      <w:r w:rsidRPr="003C7927">
        <w:rPr>
          <w:rFonts w:ascii="Arial" w:eastAsia="Times New Roman" w:hAnsi="Arial" w:cs="Arial"/>
          <w:sz w:val="24"/>
          <w:szCs w:val="24"/>
          <w:lang w:eastAsia="hr-HR"/>
        </w:rPr>
        <w:tab/>
      </w:r>
      <w:r w:rsidR="00FC05A0" w:rsidRPr="003C7927">
        <w:rPr>
          <w:rFonts w:ascii="Arial" w:eastAsia="Times New Roman" w:hAnsi="Arial" w:cs="Arial"/>
          <w:sz w:val="24"/>
          <w:szCs w:val="24"/>
          <w:lang w:eastAsia="hr-HR"/>
        </w:rPr>
        <w:t>Temeljem čl. 7. st. 1. u vezi sa čl. 13. Zakona o odgovornosti pravnih osoba za kaznena djela, s</w:t>
      </w:r>
      <w:r w:rsidR="00E868F6" w:rsidRPr="003C7927">
        <w:rPr>
          <w:rFonts w:ascii="Arial" w:eastAsia="Times New Roman" w:hAnsi="Arial" w:cs="Arial"/>
          <w:sz w:val="24"/>
          <w:szCs w:val="24"/>
          <w:lang w:eastAsia="hr-HR"/>
        </w:rPr>
        <w:t xml:space="preserve">tranke su sporazumne da se </w:t>
      </w:r>
      <w:r w:rsidR="00D3698F">
        <w:rPr>
          <w:rFonts w:ascii="Arial" w:eastAsia="Times New Roman" w:hAnsi="Arial" w:cs="Arial"/>
          <w:sz w:val="24"/>
          <w:szCs w:val="24"/>
          <w:lang w:eastAsia="hr-HR"/>
        </w:rPr>
        <w:t>stečajnoj masi</w:t>
      </w:r>
      <w:r w:rsidR="00FC05A0" w:rsidRPr="003C7927">
        <w:rPr>
          <w:rFonts w:ascii="Arial" w:eastAsia="Times New Roman" w:hAnsi="Arial" w:cs="Arial"/>
          <w:sz w:val="24"/>
          <w:szCs w:val="24"/>
          <w:lang w:eastAsia="hr-HR"/>
        </w:rPr>
        <w:t xml:space="preserve"> </w:t>
      </w:r>
      <w:r w:rsidR="00975A14" w:rsidRPr="003C7927">
        <w:rPr>
          <w:rFonts w:ascii="Arial" w:eastAsia="Times New Roman" w:hAnsi="Arial" w:cs="Arial"/>
          <w:sz w:val="24"/>
          <w:szCs w:val="24"/>
          <w:lang w:eastAsia="hr-HR"/>
        </w:rPr>
        <w:t xml:space="preserve">iza </w:t>
      </w:r>
      <w:proofErr w:type="spellStart"/>
      <w:r w:rsidR="00BD0669">
        <w:rPr>
          <w:rFonts w:ascii="Arial" w:eastAsia="Times New Roman" w:hAnsi="Arial" w:cs="Arial"/>
          <w:sz w:val="24"/>
          <w:szCs w:val="24"/>
          <w:lang w:eastAsia="hr-HR"/>
        </w:rPr>
        <w:t>Jinlei</w:t>
      </w:r>
      <w:proofErr w:type="spellEnd"/>
      <w:r w:rsidR="00975A14" w:rsidRPr="003C7927">
        <w:rPr>
          <w:rFonts w:ascii="Arial" w:eastAsia="Times New Roman" w:hAnsi="Arial" w:cs="Arial"/>
          <w:sz w:val="24"/>
          <w:szCs w:val="24"/>
          <w:lang w:eastAsia="hr-HR"/>
        </w:rPr>
        <w:t xml:space="preserve"> d.o.o.</w:t>
      </w:r>
      <w:r w:rsidR="002026F1">
        <w:rPr>
          <w:rFonts w:ascii="Arial" w:eastAsia="Times New Roman" w:hAnsi="Arial" w:cs="Arial"/>
          <w:sz w:val="24"/>
          <w:szCs w:val="24"/>
          <w:lang w:eastAsia="hr-HR"/>
        </w:rPr>
        <w:t xml:space="preserve"> u stečaju</w:t>
      </w:r>
      <w:r w:rsidR="00FC05A0" w:rsidRPr="003C7927">
        <w:rPr>
          <w:rFonts w:ascii="Arial" w:eastAsia="Times New Roman" w:hAnsi="Arial" w:cs="Arial"/>
          <w:sz w:val="24"/>
          <w:szCs w:val="24"/>
          <w:lang w:eastAsia="hr-HR"/>
        </w:rPr>
        <w:t>,</w:t>
      </w:r>
      <w:r w:rsidR="00E868F6" w:rsidRPr="003C7927">
        <w:rPr>
          <w:rFonts w:ascii="Arial" w:eastAsia="Times New Roman" w:hAnsi="Arial" w:cs="Arial"/>
          <w:sz w:val="24"/>
          <w:szCs w:val="24"/>
          <w:lang w:eastAsia="hr-HR"/>
        </w:rPr>
        <w:t xml:space="preserve"> </w:t>
      </w:r>
      <w:r w:rsidR="00D3698F">
        <w:rPr>
          <w:rFonts w:ascii="Arial" w:eastAsia="Times New Roman" w:hAnsi="Arial" w:cs="Arial"/>
          <w:sz w:val="24"/>
          <w:szCs w:val="24"/>
          <w:lang w:eastAsia="hr-HR"/>
        </w:rPr>
        <w:t>kao sveop</w:t>
      </w:r>
      <w:r w:rsidR="002026F1">
        <w:rPr>
          <w:rFonts w:ascii="Arial" w:eastAsia="Times New Roman" w:hAnsi="Arial" w:cs="Arial"/>
          <w:sz w:val="24"/>
          <w:szCs w:val="24"/>
          <w:lang w:eastAsia="hr-HR"/>
        </w:rPr>
        <w:t xml:space="preserve">ćem pravnom slijedniku iza </w:t>
      </w:r>
      <w:r w:rsidR="00BD0669" w:rsidRPr="00BD0669">
        <w:rPr>
          <w:rFonts w:ascii="Arial" w:eastAsia="Times New Roman" w:hAnsi="Arial" w:cs="Arial"/>
          <w:sz w:val="24"/>
          <w:szCs w:val="24"/>
          <w:lang w:eastAsia="hr-HR"/>
        </w:rPr>
        <w:t xml:space="preserve">LX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xml:space="preserve">. trgovačko društvo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d.o.o.</w:t>
      </w:r>
      <w:r w:rsidR="00D3698F">
        <w:rPr>
          <w:rFonts w:ascii="Arial" w:eastAsia="Times New Roman" w:hAnsi="Arial" w:cs="Arial"/>
          <w:sz w:val="24"/>
          <w:szCs w:val="24"/>
          <w:lang w:eastAsia="hr-HR"/>
        </w:rPr>
        <w:t xml:space="preserve">, </w:t>
      </w:r>
      <w:r w:rsidR="00E868F6" w:rsidRPr="003C7927">
        <w:rPr>
          <w:rFonts w:ascii="Arial" w:eastAsia="Times New Roman" w:hAnsi="Arial" w:cs="Arial"/>
          <w:sz w:val="24"/>
          <w:szCs w:val="24"/>
          <w:lang w:eastAsia="hr-HR"/>
        </w:rPr>
        <w:t>za kazneno djelo iz točke I. ov</w:t>
      </w:r>
      <w:r w:rsidR="00975A14" w:rsidRPr="003C7927">
        <w:rPr>
          <w:rFonts w:ascii="Arial" w:eastAsia="Times New Roman" w:hAnsi="Arial" w:cs="Arial"/>
          <w:sz w:val="24"/>
          <w:szCs w:val="24"/>
          <w:lang w:eastAsia="hr-HR"/>
        </w:rPr>
        <w:t xml:space="preserve">og Sporazuma, </w:t>
      </w:r>
      <w:r w:rsidR="00FC05A0" w:rsidRPr="003C7927">
        <w:rPr>
          <w:rFonts w:ascii="Arial" w:eastAsia="Times New Roman" w:hAnsi="Arial" w:cs="Arial"/>
          <w:sz w:val="24"/>
          <w:szCs w:val="24"/>
          <w:lang w:eastAsia="hr-HR"/>
        </w:rPr>
        <w:t>izr</w:t>
      </w:r>
      <w:r w:rsidR="00BD0669">
        <w:rPr>
          <w:rFonts w:ascii="Arial" w:eastAsia="Times New Roman" w:hAnsi="Arial" w:cs="Arial"/>
          <w:sz w:val="24"/>
          <w:szCs w:val="24"/>
          <w:lang w:eastAsia="hr-HR"/>
        </w:rPr>
        <w:t>ekne novčana kazna u iznosu od 3</w:t>
      </w:r>
      <w:r w:rsidR="00FC05A0" w:rsidRPr="003C7927">
        <w:rPr>
          <w:rFonts w:ascii="Arial" w:eastAsia="Times New Roman" w:hAnsi="Arial" w:cs="Arial"/>
          <w:sz w:val="24"/>
          <w:szCs w:val="24"/>
          <w:lang w:eastAsia="hr-HR"/>
        </w:rPr>
        <w:t xml:space="preserve">0.000,00 kuna, koja se neće izvršiti ako stečajna masa iza </w:t>
      </w:r>
      <w:proofErr w:type="spellStart"/>
      <w:r w:rsidR="00BD0669">
        <w:rPr>
          <w:rFonts w:ascii="Arial" w:eastAsia="Times New Roman" w:hAnsi="Arial" w:cs="Arial"/>
          <w:sz w:val="24"/>
          <w:szCs w:val="24"/>
          <w:lang w:eastAsia="hr-HR"/>
        </w:rPr>
        <w:t>Jinlei</w:t>
      </w:r>
      <w:proofErr w:type="spellEnd"/>
      <w:r w:rsidR="00FC05A0" w:rsidRPr="003C7927">
        <w:rPr>
          <w:rFonts w:ascii="Arial" w:eastAsia="Times New Roman" w:hAnsi="Arial" w:cs="Arial"/>
          <w:sz w:val="24"/>
          <w:szCs w:val="24"/>
          <w:lang w:eastAsia="hr-HR"/>
        </w:rPr>
        <w:t xml:space="preserve"> d.o.o. u roku od 2 (dvije) godine ne počini novo kazneno djelo.</w:t>
      </w:r>
    </w:p>
    <w:p w:rsidR="00FC05A0" w:rsidRPr="00E868F6" w:rsidRDefault="00FC05A0" w:rsidP="00E868F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008165B9">
        <w:rPr>
          <w:rFonts w:ascii="Arial" w:eastAsia="Times New Roman" w:hAnsi="Arial" w:cs="Arial"/>
          <w:sz w:val="24"/>
          <w:szCs w:val="24"/>
          <w:lang w:eastAsia="hr-HR"/>
        </w:rPr>
        <w:tab/>
      </w:r>
      <w:r w:rsidR="006A0396">
        <w:rPr>
          <w:rFonts w:ascii="Arial" w:eastAsia="Times New Roman" w:hAnsi="Arial" w:cs="Arial"/>
          <w:sz w:val="24"/>
          <w:szCs w:val="24"/>
          <w:lang w:eastAsia="hr-HR"/>
        </w:rPr>
        <w:t>V</w:t>
      </w:r>
      <w:r w:rsidRPr="00E868F6">
        <w:rPr>
          <w:rFonts w:ascii="Arial" w:eastAsia="Times New Roman" w:hAnsi="Arial" w:cs="Arial"/>
          <w:sz w:val="24"/>
          <w:szCs w:val="24"/>
          <w:lang w:eastAsia="hr-HR"/>
        </w:rPr>
        <w:t>.</w:t>
      </w:r>
    </w:p>
    <w:p w:rsidR="00E868F6" w:rsidRPr="00E868F6" w:rsidRDefault="008165B9" w:rsidP="008165B9">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p>
    <w:p w:rsidR="00E868F6" w:rsidRPr="00E868F6" w:rsidRDefault="008165B9"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BD0669">
        <w:rPr>
          <w:rFonts w:ascii="Arial" w:eastAsia="Times New Roman" w:hAnsi="Arial" w:cs="Arial"/>
          <w:sz w:val="24"/>
          <w:szCs w:val="24"/>
          <w:lang w:eastAsia="hr-HR"/>
        </w:rPr>
        <w:t>Predstavnica</w:t>
      </w:r>
      <w:r w:rsidR="00E868F6" w:rsidRPr="00FC05A0">
        <w:rPr>
          <w:rFonts w:ascii="Arial" w:eastAsia="Times New Roman" w:hAnsi="Arial" w:cs="Arial"/>
          <w:sz w:val="24"/>
          <w:szCs w:val="24"/>
          <w:lang w:eastAsia="hr-HR"/>
        </w:rPr>
        <w:t xml:space="preserve"> </w:t>
      </w:r>
      <w:r w:rsidR="00975A14" w:rsidRPr="00FC05A0">
        <w:rPr>
          <w:rFonts w:ascii="Arial" w:eastAsia="Times New Roman" w:hAnsi="Arial" w:cs="Arial"/>
          <w:sz w:val="24"/>
          <w:szCs w:val="24"/>
          <w:lang w:eastAsia="hr-HR"/>
        </w:rPr>
        <w:t xml:space="preserve">stečajne mase iza </w:t>
      </w:r>
      <w:proofErr w:type="spellStart"/>
      <w:r w:rsidR="00BD0669">
        <w:rPr>
          <w:rFonts w:ascii="Arial" w:eastAsia="Times New Roman" w:hAnsi="Arial" w:cs="Arial"/>
          <w:sz w:val="24"/>
          <w:szCs w:val="24"/>
          <w:lang w:eastAsia="hr-HR"/>
        </w:rPr>
        <w:t>Jinlei</w:t>
      </w:r>
      <w:proofErr w:type="spellEnd"/>
      <w:r w:rsidR="00975A14" w:rsidRPr="00FC05A0">
        <w:rPr>
          <w:rFonts w:ascii="Arial" w:eastAsia="Times New Roman" w:hAnsi="Arial" w:cs="Arial"/>
          <w:sz w:val="24"/>
          <w:szCs w:val="24"/>
          <w:lang w:eastAsia="hr-HR"/>
        </w:rPr>
        <w:t xml:space="preserve"> d.o.o. u stečaju</w:t>
      </w:r>
      <w:r w:rsidR="00E868F6" w:rsidRPr="00E868F6">
        <w:rPr>
          <w:rFonts w:ascii="Arial" w:eastAsia="Times New Roman" w:hAnsi="Arial" w:cs="Arial"/>
          <w:sz w:val="24"/>
          <w:szCs w:val="24"/>
          <w:lang w:eastAsia="hr-HR"/>
        </w:rPr>
        <w:t xml:space="preserve"> izjavljuje da je upoznat</w:t>
      </w:r>
      <w:r w:rsidR="00BD0669">
        <w:rPr>
          <w:rFonts w:ascii="Arial" w:eastAsia="Times New Roman" w:hAnsi="Arial" w:cs="Arial"/>
          <w:sz w:val="24"/>
          <w:szCs w:val="24"/>
          <w:lang w:eastAsia="hr-HR"/>
        </w:rPr>
        <w:t>a</w:t>
      </w:r>
      <w:r w:rsidR="00E868F6" w:rsidRPr="00E868F6">
        <w:rPr>
          <w:rFonts w:ascii="Arial" w:eastAsia="Times New Roman" w:hAnsi="Arial" w:cs="Arial"/>
          <w:sz w:val="24"/>
          <w:szCs w:val="24"/>
          <w:lang w:eastAsia="hr-HR"/>
        </w:rPr>
        <w:t xml:space="preserve"> i razumije imovinskopravni zahtjev postavljen u ime Republik</w:t>
      </w:r>
      <w:r w:rsidR="005C2A18">
        <w:rPr>
          <w:rFonts w:ascii="Arial" w:eastAsia="Times New Roman" w:hAnsi="Arial" w:cs="Arial"/>
          <w:sz w:val="24"/>
          <w:szCs w:val="24"/>
          <w:lang w:eastAsia="hr-HR"/>
        </w:rPr>
        <w:t>e</w:t>
      </w:r>
      <w:r w:rsidR="00BD0669">
        <w:rPr>
          <w:rFonts w:ascii="Arial" w:eastAsia="Times New Roman" w:hAnsi="Arial" w:cs="Arial"/>
          <w:sz w:val="24"/>
          <w:szCs w:val="24"/>
          <w:lang w:eastAsia="hr-HR"/>
        </w:rPr>
        <w:t xml:space="preserve"> Hrvatske, da se je konzultirala</w:t>
      </w:r>
      <w:r w:rsidR="00E868F6" w:rsidRPr="00E868F6">
        <w:rPr>
          <w:rFonts w:ascii="Arial" w:eastAsia="Times New Roman" w:hAnsi="Arial" w:cs="Arial"/>
          <w:sz w:val="24"/>
          <w:szCs w:val="24"/>
          <w:lang w:eastAsia="hr-HR"/>
        </w:rPr>
        <w:t xml:space="preserve"> sa svojim braniteljem, te da se u pogledu postavljenog imovinskopravnog zahtjeva očituje na način da djelomično priznaje imovinskopravni zahtjev u visini od </w:t>
      </w:r>
      <w:r w:rsidR="00BD0669" w:rsidRPr="00BD0669">
        <w:rPr>
          <w:rFonts w:ascii="Arial" w:eastAsia="Times New Roman" w:hAnsi="Arial" w:cs="Arial"/>
          <w:sz w:val="24"/>
          <w:szCs w:val="24"/>
          <w:lang w:eastAsia="hr-HR"/>
        </w:rPr>
        <w:t>816.470,00 kuna</w:t>
      </w:r>
      <w:r w:rsidR="00E868F6" w:rsidRPr="00E868F6">
        <w:rPr>
          <w:rFonts w:ascii="Arial" w:eastAsia="Times New Roman" w:hAnsi="Arial" w:cs="Arial"/>
          <w:sz w:val="24"/>
          <w:szCs w:val="24"/>
          <w:lang w:eastAsia="hr-HR"/>
        </w:rPr>
        <w:t>, dok u preostalom dijelu imovinskopravni zahtjev osporava.</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5C2A18"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E868F6" w:rsidRPr="00E868F6">
        <w:rPr>
          <w:rFonts w:ascii="Arial" w:eastAsia="Times New Roman" w:hAnsi="Arial" w:cs="Arial"/>
          <w:sz w:val="24"/>
          <w:szCs w:val="24"/>
          <w:lang w:eastAsia="hr-HR"/>
        </w:rPr>
        <w:t xml:space="preserve">Stranke su sporazumne da se, na temelju članka 158. stavak 2. Zakona o kaznenom postupku, u </w:t>
      </w:r>
      <w:r w:rsidR="00E868F6" w:rsidRPr="00FC05A0">
        <w:rPr>
          <w:rFonts w:ascii="Arial" w:eastAsia="Times New Roman" w:hAnsi="Arial" w:cs="Arial"/>
          <w:sz w:val="24"/>
          <w:szCs w:val="24"/>
          <w:lang w:eastAsia="hr-HR"/>
        </w:rPr>
        <w:t xml:space="preserve">presudi kojom se </w:t>
      </w:r>
      <w:r w:rsidR="00BD0669" w:rsidRPr="00BD0669">
        <w:rPr>
          <w:rFonts w:ascii="Arial" w:eastAsia="Times New Roman" w:hAnsi="Arial" w:cs="Arial"/>
          <w:sz w:val="24"/>
          <w:szCs w:val="24"/>
          <w:lang w:eastAsia="hr-HR"/>
        </w:rPr>
        <w:t xml:space="preserve">LX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xml:space="preserve">. trgovačko društvo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d.o.o.</w:t>
      </w:r>
      <w:r w:rsidR="00FC05A0" w:rsidRPr="00FC05A0">
        <w:rPr>
          <w:rFonts w:ascii="Arial" w:eastAsia="Times New Roman" w:hAnsi="Arial" w:cs="Arial"/>
          <w:sz w:val="24"/>
          <w:szCs w:val="24"/>
          <w:lang w:eastAsia="hr-HR"/>
        </w:rPr>
        <w:t xml:space="preserve">, čiji je sveopći pravni </w:t>
      </w:r>
      <w:proofErr w:type="spellStart"/>
      <w:r w:rsidR="00FC05A0" w:rsidRPr="00FC05A0">
        <w:rPr>
          <w:rFonts w:ascii="Arial" w:eastAsia="Times New Roman" w:hAnsi="Arial" w:cs="Arial"/>
          <w:sz w:val="24"/>
          <w:szCs w:val="24"/>
          <w:lang w:eastAsia="hr-HR"/>
        </w:rPr>
        <w:t>sljednik</w:t>
      </w:r>
      <w:proofErr w:type="spellEnd"/>
      <w:r w:rsidR="00FC05A0" w:rsidRPr="00FC05A0">
        <w:rPr>
          <w:rFonts w:ascii="Arial" w:eastAsia="Times New Roman" w:hAnsi="Arial" w:cs="Arial"/>
          <w:sz w:val="24"/>
          <w:szCs w:val="24"/>
          <w:lang w:eastAsia="hr-HR"/>
        </w:rPr>
        <w:t xml:space="preserve"> </w:t>
      </w:r>
      <w:r w:rsidR="00975A14" w:rsidRPr="00FC05A0">
        <w:rPr>
          <w:rFonts w:ascii="Arial" w:eastAsia="Times New Roman" w:hAnsi="Arial" w:cs="Arial"/>
          <w:sz w:val="24"/>
          <w:szCs w:val="24"/>
          <w:lang w:eastAsia="hr-HR"/>
        </w:rPr>
        <w:t>stečajna masa iz</w:t>
      </w:r>
      <w:r w:rsidR="001C2747" w:rsidRPr="00FC05A0">
        <w:rPr>
          <w:rFonts w:ascii="Arial" w:eastAsia="Times New Roman" w:hAnsi="Arial" w:cs="Arial"/>
          <w:sz w:val="24"/>
          <w:szCs w:val="24"/>
          <w:lang w:eastAsia="hr-HR"/>
        </w:rPr>
        <w:t>a</w:t>
      </w:r>
      <w:r w:rsidR="00975A14" w:rsidRPr="00FC05A0">
        <w:rPr>
          <w:rFonts w:ascii="Arial" w:eastAsia="Times New Roman" w:hAnsi="Arial" w:cs="Arial"/>
          <w:sz w:val="24"/>
          <w:szCs w:val="24"/>
          <w:lang w:eastAsia="hr-HR"/>
        </w:rPr>
        <w:t xml:space="preserve"> </w:t>
      </w:r>
      <w:proofErr w:type="spellStart"/>
      <w:r w:rsidR="00BD0669">
        <w:rPr>
          <w:rFonts w:ascii="Arial" w:eastAsia="Times New Roman" w:hAnsi="Arial" w:cs="Arial"/>
          <w:sz w:val="24"/>
          <w:szCs w:val="24"/>
          <w:lang w:eastAsia="hr-HR"/>
        </w:rPr>
        <w:t>Jinlei</w:t>
      </w:r>
      <w:proofErr w:type="spellEnd"/>
      <w:r w:rsidR="00975A14" w:rsidRPr="00FC05A0">
        <w:rPr>
          <w:rFonts w:ascii="Arial" w:eastAsia="Times New Roman" w:hAnsi="Arial" w:cs="Arial"/>
          <w:sz w:val="24"/>
          <w:szCs w:val="24"/>
          <w:lang w:eastAsia="hr-HR"/>
        </w:rPr>
        <w:t xml:space="preserve"> d.o.o.</w:t>
      </w:r>
      <w:r w:rsidR="002026F1">
        <w:rPr>
          <w:rFonts w:ascii="Arial" w:eastAsia="Times New Roman" w:hAnsi="Arial" w:cs="Arial"/>
          <w:sz w:val="24"/>
          <w:szCs w:val="24"/>
          <w:lang w:eastAsia="hr-HR"/>
        </w:rPr>
        <w:t xml:space="preserve"> u stečaju</w:t>
      </w:r>
      <w:r w:rsidR="00FC05A0" w:rsidRPr="00FC05A0">
        <w:rPr>
          <w:rFonts w:ascii="Arial" w:eastAsia="Times New Roman" w:hAnsi="Arial" w:cs="Arial"/>
          <w:sz w:val="24"/>
          <w:szCs w:val="24"/>
          <w:lang w:eastAsia="hr-HR"/>
        </w:rPr>
        <w:t>,</w:t>
      </w:r>
      <w:r w:rsidRPr="00FC05A0">
        <w:rPr>
          <w:rFonts w:ascii="Arial" w:eastAsia="Times New Roman" w:hAnsi="Arial" w:cs="Arial"/>
          <w:sz w:val="24"/>
          <w:szCs w:val="24"/>
          <w:lang w:eastAsia="hr-HR"/>
        </w:rPr>
        <w:t xml:space="preserve"> </w:t>
      </w:r>
      <w:r w:rsidR="00E868F6" w:rsidRPr="00FC05A0">
        <w:rPr>
          <w:rFonts w:ascii="Arial" w:eastAsia="Times New Roman" w:hAnsi="Arial" w:cs="Arial"/>
          <w:sz w:val="24"/>
          <w:szCs w:val="24"/>
          <w:lang w:eastAsia="hr-HR"/>
        </w:rPr>
        <w:t>proglašava odgovornim za ka</w:t>
      </w:r>
      <w:r w:rsidR="00BD0669">
        <w:rPr>
          <w:rFonts w:ascii="Arial" w:eastAsia="Times New Roman" w:hAnsi="Arial" w:cs="Arial"/>
          <w:sz w:val="24"/>
          <w:szCs w:val="24"/>
          <w:lang w:eastAsia="hr-HR"/>
        </w:rPr>
        <w:t>zneno djelo iz članka 256. st. 3</w:t>
      </w:r>
      <w:r w:rsidR="00E868F6" w:rsidRPr="00FC05A0">
        <w:rPr>
          <w:rFonts w:ascii="Arial" w:eastAsia="Times New Roman" w:hAnsi="Arial" w:cs="Arial"/>
          <w:sz w:val="24"/>
          <w:szCs w:val="24"/>
          <w:lang w:eastAsia="hr-HR"/>
        </w:rPr>
        <w:t>. KZ/11 u vezi čl. 3. Zakona</w:t>
      </w:r>
      <w:r w:rsidR="00E868F6" w:rsidRPr="00E868F6">
        <w:rPr>
          <w:rFonts w:ascii="Arial" w:eastAsia="Times New Roman" w:hAnsi="Arial" w:cs="Arial"/>
          <w:sz w:val="24"/>
          <w:szCs w:val="24"/>
          <w:lang w:eastAsia="hr-HR"/>
        </w:rPr>
        <w:t xml:space="preserve"> o odgovornosti pravnih osoba za kaznena djela, Republici Hrvatskoj kao </w:t>
      </w:r>
      <w:proofErr w:type="spellStart"/>
      <w:r w:rsidR="00E868F6" w:rsidRPr="00E868F6">
        <w:rPr>
          <w:rFonts w:ascii="Arial" w:eastAsia="Times New Roman" w:hAnsi="Arial" w:cs="Arial"/>
          <w:sz w:val="24"/>
          <w:szCs w:val="24"/>
          <w:lang w:eastAsia="hr-HR"/>
        </w:rPr>
        <w:t>oštećeniku</w:t>
      </w:r>
      <w:proofErr w:type="spellEnd"/>
      <w:r w:rsidR="00E868F6" w:rsidRPr="00E868F6">
        <w:rPr>
          <w:rFonts w:ascii="Arial" w:eastAsia="Times New Roman" w:hAnsi="Arial" w:cs="Arial"/>
          <w:sz w:val="24"/>
          <w:szCs w:val="24"/>
          <w:lang w:eastAsia="hr-HR"/>
        </w:rPr>
        <w:t xml:space="preserve"> dosudi imovinskopravni zahtjev, na način da taj dio presude glasi: </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5C2A18"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E868F6" w:rsidRPr="00E868F6">
        <w:rPr>
          <w:rFonts w:ascii="Arial" w:eastAsia="Times New Roman" w:hAnsi="Arial" w:cs="Arial"/>
          <w:sz w:val="24"/>
          <w:szCs w:val="24"/>
          <w:lang w:eastAsia="hr-HR"/>
        </w:rPr>
        <w:t>1)</w:t>
      </w:r>
      <w:r w:rsidR="00E868F6" w:rsidRPr="00E868F6">
        <w:rPr>
          <w:rFonts w:ascii="Arial" w:eastAsia="Times New Roman" w:hAnsi="Arial" w:cs="Arial"/>
          <w:sz w:val="24"/>
          <w:szCs w:val="24"/>
          <w:lang w:eastAsia="hr-HR"/>
        </w:rPr>
        <w:tab/>
        <w:t xml:space="preserve">Na temelju članka 158. stavak 2. Zakona o kaznenom postupku, u odnosu na imovinskopravni zahtjev postavljen prema </w:t>
      </w:r>
      <w:r w:rsidR="00BD0669" w:rsidRPr="00BD0669">
        <w:rPr>
          <w:rFonts w:ascii="Arial" w:eastAsia="Times New Roman" w:hAnsi="Arial" w:cs="Arial"/>
          <w:sz w:val="24"/>
          <w:szCs w:val="24"/>
          <w:lang w:eastAsia="hr-HR"/>
        </w:rPr>
        <w:t xml:space="preserve">LX </w:t>
      </w:r>
      <w:proofErr w:type="spellStart"/>
      <w:r w:rsidR="00BD0669" w:rsidRPr="00BD0669">
        <w:rPr>
          <w:rFonts w:ascii="Arial" w:eastAsia="Times New Roman" w:hAnsi="Arial" w:cs="Arial"/>
          <w:sz w:val="24"/>
          <w:szCs w:val="24"/>
          <w:lang w:eastAsia="hr-HR"/>
        </w:rPr>
        <w:t>okr</w:t>
      </w:r>
      <w:proofErr w:type="spellEnd"/>
      <w:r w:rsidR="00BD0669" w:rsidRPr="00BD0669">
        <w:rPr>
          <w:rFonts w:ascii="Arial" w:eastAsia="Times New Roman" w:hAnsi="Arial" w:cs="Arial"/>
          <w:sz w:val="24"/>
          <w:szCs w:val="24"/>
          <w:lang w:eastAsia="hr-HR"/>
        </w:rPr>
        <w:t xml:space="preserve">. trgovačko društvo </w:t>
      </w:r>
      <w:proofErr w:type="spellStart"/>
      <w:r w:rsidR="00BD0669" w:rsidRPr="00BD0669">
        <w:rPr>
          <w:rFonts w:ascii="Arial" w:eastAsia="Times New Roman" w:hAnsi="Arial" w:cs="Arial"/>
          <w:sz w:val="24"/>
          <w:szCs w:val="24"/>
          <w:lang w:eastAsia="hr-HR"/>
        </w:rPr>
        <w:t>Jinlei</w:t>
      </w:r>
      <w:proofErr w:type="spellEnd"/>
      <w:r w:rsidR="00BD0669" w:rsidRPr="00BD0669">
        <w:rPr>
          <w:rFonts w:ascii="Arial" w:eastAsia="Times New Roman" w:hAnsi="Arial" w:cs="Arial"/>
          <w:sz w:val="24"/>
          <w:szCs w:val="24"/>
          <w:lang w:eastAsia="hr-HR"/>
        </w:rPr>
        <w:t xml:space="preserve"> d.o.o.</w:t>
      </w:r>
      <w:r w:rsidR="00BD0669">
        <w:rPr>
          <w:rFonts w:ascii="Arial" w:eastAsia="Times New Roman" w:hAnsi="Arial" w:cs="Arial"/>
          <w:sz w:val="24"/>
          <w:szCs w:val="24"/>
          <w:lang w:eastAsia="hr-HR"/>
        </w:rPr>
        <w:t xml:space="preserve">, </w:t>
      </w:r>
      <w:r w:rsidR="00E868F6" w:rsidRPr="00E868F6">
        <w:rPr>
          <w:rFonts w:ascii="Arial" w:eastAsia="Times New Roman" w:hAnsi="Arial" w:cs="Arial"/>
          <w:sz w:val="24"/>
          <w:szCs w:val="24"/>
          <w:lang w:eastAsia="hr-HR"/>
        </w:rPr>
        <w:t xml:space="preserve">oštećenoj Republici Hrvatskoj dosuđuje se imovinskopravni zahtjev djelomično, u iznosu od </w:t>
      </w:r>
      <w:r w:rsidR="00BD0669" w:rsidRPr="00BD0669">
        <w:rPr>
          <w:rFonts w:ascii="Arial" w:eastAsia="Times New Roman" w:hAnsi="Arial" w:cs="Arial"/>
          <w:sz w:val="24"/>
          <w:szCs w:val="24"/>
          <w:lang w:eastAsia="hr-HR"/>
        </w:rPr>
        <w:t>816.470,00 kuna</w:t>
      </w:r>
      <w:r w:rsidR="00E868F6" w:rsidRPr="00E868F6">
        <w:rPr>
          <w:rFonts w:ascii="Arial" w:eastAsia="Times New Roman" w:hAnsi="Arial" w:cs="Arial"/>
          <w:sz w:val="24"/>
          <w:szCs w:val="24"/>
          <w:lang w:eastAsia="hr-HR"/>
        </w:rPr>
        <w:t>.</w:t>
      </w:r>
    </w:p>
    <w:p w:rsidR="00E868F6" w:rsidRPr="005C22E0" w:rsidRDefault="00E868F6" w:rsidP="00E868F6">
      <w:pPr>
        <w:spacing w:after="0" w:line="240" w:lineRule="auto"/>
        <w:jc w:val="both"/>
        <w:rPr>
          <w:rFonts w:ascii="Arial" w:eastAsia="Times New Roman" w:hAnsi="Arial" w:cs="Arial"/>
          <w:sz w:val="24"/>
          <w:szCs w:val="24"/>
          <w:lang w:eastAsia="hr-HR"/>
        </w:rPr>
      </w:pPr>
    </w:p>
    <w:p w:rsidR="001C2747" w:rsidRPr="005C22E0" w:rsidRDefault="005C2A18" w:rsidP="001C2747">
      <w:pPr>
        <w:spacing w:after="0" w:line="240" w:lineRule="auto"/>
        <w:jc w:val="both"/>
        <w:rPr>
          <w:rFonts w:ascii="Arial" w:eastAsia="Times New Roman" w:hAnsi="Arial" w:cs="Arial"/>
          <w:sz w:val="24"/>
          <w:szCs w:val="24"/>
          <w:lang w:eastAsia="hr-HR"/>
        </w:rPr>
      </w:pPr>
      <w:r w:rsidRPr="005C22E0">
        <w:rPr>
          <w:rFonts w:ascii="Arial" w:eastAsia="Times New Roman" w:hAnsi="Arial" w:cs="Arial"/>
          <w:sz w:val="24"/>
          <w:szCs w:val="24"/>
          <w:lang w:eastAsia="hr-HR"/>
        </w:rPr>
        <w:tab/>
      </w:r>
      <w:r w:rsidR="00E868F6" w:rsidRPr="005C22E0">
        <w:rPr>
          <w:rFonts w:ascii="Arial" w:eastAsia="Times New Roman" w:hAnsi="Arial" w:cs="Arial"/>
          <w:sz w:val="24"/>
          <w:szCs w:val="24"/>
          <w:lang w:eastAsia="hr-HR"/>
        </w:rPr>
        <w:t>2)</w:t>
      </w:r>
      <w:r w:rsidR="00E868F6" w:rsidRPr="005C22E0">
        <w:rPr>
          <w:rFonts w:ascii="Arial" w:eastAsia="Times New Roman" w:hAnsi="Arial" w:cs="Arial"/>
          <w:sz w:val="24"/>
          <w:szCs w:val="24"/>
          <w:lang w:eastAsia="hr-HR"/>
        </w:rPr>
        <w:tab/>
      </w:r>
      <w:r w:rsidR="001C2747" w:rsidRPr="005C22E0">
        <w:rPr>
          <w:rFonts w:ascii="Arial" w:eastAsia="Times New Roman" w:hAnsi="Arial" w:cs="Arial"/>
          <w:sz w:val="24"/>
          <w:szCs w:val="24"/>
          <w:lang w:eastAsia="hr-HR"/>
        </w:rPr>
        <w:t xml:space="preserve">Dio imovinskopravnog zahtjeva koji </w:t>
      </w:r>
      <w:r w:rsidR="001C2747" w:rsidRPr="00FC05A0">
        <w:rPr>
          <w:rFonts w:ascii="Arial" w:eastAsia="Times New Roman" w:hAnsi="Arial" w:cs="Arial"/>
          <w:sz w:val="24"/>
          <w:szCs w:val="24"/>
          <w:lang w:eastAsia="hr-HR"/>
        </w:rPr>
        <w:t xml:space="preserve">stečajna masa iza </w:t>
      </w:r>
      <w:proofErr w:type="spellStart"/>
      <w:r w:rsidR="00BD0669">
        <w:rPr>
          <w:rFonts w:ascii="Arial" w:eastAsia="Times New Roman" w:hAnsi="Arial" w:cs="Arial"/>
          <w:sz w:val="24"/>
          <w:szCs w:val="24"/>
          <w:lang w:eastAsia="hr-HR"/>
        </w:rPr>
        <w:t>Jinlei</w:t>
      </w:r>
      <w:proofErr w:type="spellEnd"/>
      <w:r w:rsidR="001C2747" w:rsidRPr="00FC05A0">
        <w:rPr>
          <w:rFonts w:ascii="Arial" w:eastAsia="Times New Roman" w:hAnsi="Arial" w:cs="Arial"/>
          <w:sz w:val="24"/>
          <w:szCs w:val="24"/>
          <w:lang w:eastAsia="hr-HR"/>
        </w:rPr>
        <w:t xml:space="preserve"> d.o.o. u stečaju priznaje namiruje se iz iznosa od </w:t>
      </w:r>
      <w:r w:rsidR="00FA30D2">
        <w:rPr>
          <w:rFonts w:ascii="Arial" w:eastAsia="Times New Roman" w:hAnsi="Arial" w:cs="Arial"/>
          <w:sz w:val="24"/>
          <w:szCs w:val="24"/>
          <w:lang w:eastAsia="hr-HR"/>
        </w:rPr>
        <w:t>238.491,63 kune</w:t>
      </w:r>
      <w:r w:rsidR="005C22E0" w:rsidRPr="00FC05A0">
        <w:rPr>
          <w:rFonts w:ascii="Arial" w:eastAsia="Times New Roman" w:hAnsi="Arial" w:cs="Arial"/>
          <w:sz w:val="24"/>
          <w:szCs w:val="24"/>
          <w:lang w:eastAsia="hr-HR"/>
        </w:rPr>
        <w:t xml:space="preserve"> </w:t>
      </w:r>
      <w:r w:rsidR="001C2747" w:rsidRPr="00FC05A0">
        <w:rPr>
          <w:rFonts w:ascii="Arial" w:eastAsia="Times New Roman" w:hAnsi="Arial" w:cs="Arial"/>
          <w:sz w:val="24"/>
          <w:szCs w:val="24"/>
          <w:lang w:eastAsia="hr-HR"/>
        </w:rPr>
        <w:t xml:space="preserve">koji je temeljem Rješenja Županijskog suda u Zagrebu broj: </w:t>
      </w:r>
      <w:r w:rsidR="00FA30D2">
        <w:rPr>
          <w:rFonts w:ascii="Arial" w:eastAsia="Times New Roman" w:hAnsi="Arial" w:cs="Arial"/>
          <w:sz w:val="24"/>
          <w:szCs w:val="24"/>
          <w:lang w:eastAsia="hr-HR"/>
        </w:rPr>
        <w:t>12</w:t>
      </w:r>
      <w:r w:rsidR="009D1179">
        <w:rPr>
          <w:rFonts w:ascii="Arial" w:eastAsia="Times New Roman" w:hAnsi="Arial" w:cs="Arial"/>
          <w:sz w:val="24"/>
          <w:szCs w:val="24"/>
          <w:lang w:eastAsia="hr-HR"/>
        </w:rPr>
        <w:t xml:space="preserve"> </w:t>
      </w:r>
      <w:proofErr w:type="spellStart"/>
      <w:r w:rsidR="009D1179">
        <w:rPr>
          <w:rFonts w:ascii="Arial" w:eastAsia="Times New Roman" w:hAnsi="Arial" w:cs="Arial"/>
          <w:sz w:val="24"/>
          <w:szCs w:val="24"/>
          <w:lang w:eastAsia="hr-HR"/>
        </w:rPr>
        <w:t>Kir</w:t>
      </w:r>
      <w:proofErr w:type="spellEnd"/>
      <w:r w:rsidR="009D1179">
        <w:rPr>
          <w:rFonts w:ascii="Arial" w:eastAsia="Times New Roman" w:hAnsi="Arial" w:cs="Arial"/>
          <w:sz w:val="24"/>
          <w:szCs w:val="24"/>
          <w:lang w:eastAsia="hr-HR"/>
        </w:rPr>
        <w:t>-t-</w:t>
      </w:r>
      <w:proofErr w:type="spellStart"/>
      <w:r w:rsidR="009D1179">
        <w:rPr>
          <w:rFonts w:ascii="Arial" w:eastAsia="Times New Roman" w:hAnsi="Arial" w:cs="Arial"/>
          <w:sz w:val="24"/>
          <w:szCs w:val="24"/>
          <w:lang w:eastAsia="hr-HR"/>
        </w:rPr>
        <w:t>Us</w:t>
      </w:r>
      <w:proofErr w:type="spellEnd"/>
      <w:r w:rsidR="009D1179">
        <w:rPr>
          <w:rFonts w:ascii="Arial" w:eastAsia="Times New Roman" w:hAnsi="Arial" w:cs="Arial"/>
          <w:sz w:val="24"/>
          <w:szCs w:val="24"/>
          <w:lang w:eastAsia="hr-HR"/>
        </w:rPr>
        <w:t>-</w:t>
      </w:r>
      <w:r w:rsidR="00FA30D2">
        <w:rPr>
          <w:rFonts w:ascii="Arial" w:eastAsia="Times New Roman" w:hAnsi="Arial" w:cs="Arial"/>
          <w:sz w:val="24"/>
          <w:szCs w:val="24"/>
          <w:lang w:eastAsia="hr-HR"/>
        </w:rPr>
        <w:t>307</w:t>
      </w:r>
      <w:r w:rsidR="009D1179">
        <w:rPr>
          <w:rFonts w:ascii="Arial" w:eastAsia="Times New Roman" w:hAnsi="Arial" w:cs="Arial"/>
          <w:sz w:val="24"/>
          <w:szCs w:val="24"/>
          <w:lang w:eastAsia="hr-HR"/>
        </w:rPr>
        <w:t>/16</w:t>
      </w:r>
      <w:r w:rsidR="001C2747" w:rsidRPr="00FC05A0">
        <w:rPr>
          <w:rFonts w:ascii="Arial" w:eastAsia="Times New Roman" w:hAnsi="Arial" w:cs="Arial"/>
          <w:sz w:val="24"/>
          <w:szCs w:val="24"/>
          <w:lang w:eastAsia="hr-HR"/>
        </w:rPr>
        <w:t xml:space="preserve"> od </w:t>
      </w:r>
      <w:r w:rsidR="009D1179">
        <w:rPr>
          <w:rFonts w:ascii="Arial" w:eastAsia="Times New Roman" w:hAnsi="Arial" w:cs="Arial"/>
          <w:sz w:val="24"/>
          <w:szCs w:val="24"/>
          <w:lang w:eastAsia="hr-HR"/>
        </w:rPr>
        <w:t>30. studenoga</w:t>
      </w:r>
      <w:r w:rsidR="001C2747" w:rsidRPr="00FC05A0">
        <w:rPr>
          <w:rFonts w:ascii="Arial" w:eastAsia="Times New Roman" w:hAnsi="Arial" w:cs="Arial"/>
          <w:sz w:val="24"/>
          <w:szCs w:val="24"/>
          <w:lang w:eastAsia="hr-HR"/>
        </w:rPr>
        <w:t xml:space="preserve"> 2016. sa računa </w:t>
      </w:r>
      <w:proofErr w:type="spellStart"/>
      <w:r w:rsidR="009D1179">
        <w:rPr>
          <w:rFonts w:ascii="Arial" w:eastAsia="Times New Roman" w:hAnsi="Arial" w:cs="Arial"/>
          <w:sz w:val="24"/>
          <w:szCs w:val="24"/>
          <w:lang w:eastAsia="hr-HR"/>
        </w:rPr>
        <w:t>Raiffeisenbank</w:t>
      </w:r>
      <w:proofErr w:type="spellEnd"/>
      <w:r w:rsidR="009D1179">
        <w:rPr>
          <w:rFonts w:ascii="Arial" w:eastAsia="Times New Roman" w:hAnsi="Arial" w:cs="Arial"/>
          <w:sz w:val="24"/>
          <w:szCs w:val="24"/>
          <w:lang w:eastAsia="hr-HR"/>
        </w:rPr>
        <w:t xml:space="preserve"> </w:t>
      </w:r>
      <w:proofErr w:type="spellStart"/>
      <w:r w:rsidR="009D1179">
        <w:rPr>
          <w:rFonts w:ascii="Arial" w:eastAsia="Times New Roman" w:hAnsi="Arial" w:cs="Arial"/>
          <w:sz w:val="24"/>
          <w:szCs w:val="24"/>
          <w:lang w:eastAsia="hr-HR"/>
        </w:rPr>
        <w:t>Austria</w:t>
      </w:r>
      <w:proofErr w:type="spellEnd"/>
      <w:r w:rsidR="007E6DCE">
        <w:rPr>
          <w:rFonts w:ascii="Arial" w:eastAsia="Times New Roman" w:hAnsi="Arial" w:cs="Arial"/>
          <w:sz w:val="24"/>
          <w:szCs w:val="24"/>
          <w:lang w:eastAsia="hr-HR"/>
        </w:rPr>
        <w:t xml:space="preserve"> d.d.</w:t>
      </w:r>
      <w:r w:rsidR="009D1179">
        <w:rPr>
          <w:rFonts w:ascii="Arial" w:eastAsia="Times New Roman" w:hAnsi="Arial" w:cs="Arial"/>
          <w:sz w:val="24"/>
          <w:szCs w:val="24"/>
          <w:lang w:eastAsia="hr-HR"/>
        </w:rPr>
        <w:t xml:space="preserve"> Zagreb</w:t>
      </w:r>
      <w:r w:rsidR="001C2747" w:rsidRPr="00FC05A0">
        <w:rPr>
          <w:rFonts w:ascii="Arial" w:eastAsia="Times New Roman" w:hAnsi="Arial" w:cs="Arial"/>
          <w:sz w:val="24"/>
          <w:szCs w:val="24"/>
          <w:lang w:eastAsia="hr-HR"/>
        </w:rPr>
        <w:t xml:space="preserve">, broj </w:t>
      </w:r>
      <w:r w:rsidR="00FA30D2">
        <w:rPr>
          <w:rFonts w:ascii="Arial" w:eastAsia="Times New Roman" w:hAnsi="Arial" w:cs="Arial"/>
          <w:sz w:val="24"/>
          <w:szCs w:val="24"/>
          <w:lang w:eastAsia="hr-HR"/>
        </w:rPr>
        <w:t>HR9624840081102879600</w:t>
      </w:r>
      <w:r w:rsidR="001C2747" w:rsidRPr="00F77DDA">
        <w:rPr>
          <w:rFonts w:ascii="Arial" w:eastAsia="Times New Roman" w:hAnsi="Arial" w:cs="Arial"/>
          <w:sz w:val="24"/>
          <w:szCs w:val="24"/>
          <w:lang w:eastAsia="hr-HR"/>
        </w:rPr>
        <w:t xml:space="preserve"> korisnika </w:t>
      </w:r>
      <w:proofErr w:type="spellStart"/>
      <w:r w:rsidR="002E5EED">
        <w:rPr>
          <w:rFonts w:ascii="Arial" w:eastAsia="Times New Roman" w:hAnsi="Arial" w:cs="Arial"/>
          <w:sz w:val="24"/>
          <w:szCs w:val="24"/>
          <w:lang w:eastAsia="hr-HR"/>
        </w:rPr>
        <w:t>Jinlei</w:t>
      </w:r>
      <w:proofErr w:type="spellEnd"/>
      <w:r w:rsidR="001C2747" w:rsidRPr="00F77DDA">
        <w:rPr>
          <w:rFonts w:ascii="Arial" w:eastAsia="Times New Roman" w:hAnsi="Arial" w:cs="Arial"/>
          <w:sz w:val="24"/>
          <w:szCs w:val="24"/>
          <w:lang w:eastAsia="hr-HR"/>
        </w:rPr>
        <w:t xml:space="preserve"> d.o.o., prenesen na račun broj: IBAN HR1210010051863000160 uz model 64 i poziv na broj: 7013-49608-</w:t>
      </w:r>
      <w:r w:rsidR="002E5EED">
        <w:rPr>
          <w:rFonts w:ascii="Arial" w:eastAsia="Times New Roman" w:hAnsi="Arial" w:cs="Arial"/>
          <w:sz w:val="24"/>
          <w:szCs w:val="24"/>
          <w:lang w:eastAsia="hr-HR"/>
        </w:rPr>
        <w:t>88251975802</w:t>
      </w:r>
      <w:r w:rsidR="001C2747" w:rsidRPr="00F77DDA">
        <w:rPr>
          <w:rFonts w:ascii="Arial" w:eastAsia="Times New Roman" w:hAnsi="Arial" w:cs="Arial"/>
          <w:sz w:val="24"/>
          <w:szCs w:val="24"/>
          <w:lang w:eastAsia="hr-HR"/>
        </w:rPr>
        <w:t xml:space="preserve"> na koji se polažu privremeno oduzeta kunska sredstva kojima upravlja Ministarstvo državne imovine.</w:t>
      </w:r>
    </w:p>
    <w:p w:rsidR="001C2747" w:rsidRPr="001C2747" w:rsidRDefault="001C2747" w:rsidP="001C2747">
      <w:pPr>
        <w:spacing w:after="0" w:line="240" w:lineRule="auto"/>
        <w:jc w:val="both"/>
        <w:rPr>
          <w:rFonts w:ascii="Arial" w:eastAsia="Times New Roman" w:hAnsi="Arial" w:cs="Arial"/>
          <w:i/>
          <w:sz w:val="24"/>
          <w:szCs w:val="24"/>
          <w:lang w:eastAsia="hr-HR"/>
        </w:rPr>
      </w:pPr>
    </w:p>
    <w:p w:rsidR="00975A14" w:rsidRPr="005C22E0" w:rsidRDefault="001C2747" w:rsidP="005C22E0">
      <w:pPr>
        <w:spacing w:after="0" w:line="240" w:lineRule="auto"/>
        <w:ind w:firstLine="708"/>
        <w:jc w:val="both"/>
        <w:rPr>
          <w:rFonts w:ascii="Arial" w:eastAsia="Times New Roman" w:hAnsi="Arial" w:cs="Arial"/>
          <w:sz w:val="24"/>
          <w:szCs w:val="24"/>
          <w:lang w:eastAsia="hr-HR"/>
        </w:rPr>
      </w:pPr>
      <w:r w:rsidRPr="005C22E0">
        <w:rPr>
          <w:rFonts w:ascii="Arial" w:eastAsia="Times New Roman" w:hAnsi="Arial" w:cs="Arial"/>
          <w:sz w:val="24"/>
          <w:szCs w:val="24"/>
          <w:lang w:eastAsia="hr-HR"/>
        </w:rPr>
        <w:t>3)</w:t>
      </w:r>
      <w:r w:rsidRPr="005C22E0">
        <w:rPr>
          <w:rFonts w:ascii="Arial" w:eastAsia="Times New Roman" w:hAnsi="Arial" w:cs="Arial"/>
          <w:sz w:val="24"/>
          <w:szCs w:val="24"/>
          <w:lang w:eastAsia="hr-HR"/>
        </w:rPr>
        <w:tab/>
        <w:t xml:space="preserve">Nalaže se Ministarstvu državne imovine da iznos od </w:t>
      </w:r>
      <w:r w:rsidR="002E5EED" w:rsidRPr="002E5EED">
        <w:rPr>
          <w:rFonts w:ascii="Arial" w:eastAsia="Times New Roman" w:hAnsi="Arial" w:cs="Arial"/>
          <w:sz w:val="24"/>
          <w:szCs w:val="24"/>
          <w:lang w:eastAsia="hr-HR"/>
        </w:rPr>
        <w:t>238.491,63 kune</w:t>
      </w:r>
      <w:r w:rsidRPr="005C22E0">
        <w:rPr>
          <w:rFonts w:ascii="Arial" w:eastAsia="Times New Roman" w:hAnsi="Arial" w:cs="Arial"/>
          <w:sz w:val="24"/>
          <w:szCs w:val="24"/>
          <w:lang w:eastAsia="hr-HR"/>
        </w:rPr>
        <w:t xml:space="preserve">, koji je prenesen na račun broj: </w:t>
      </w:r>
      <w:r w:rsidR="002E5EED" w:rsidRPr="002E5EED">
        <w:rPr>
          <w:rFonts w:ascii="Arial" w:eastAsia="Times New Roman" w:hAnsi="Arial" w:cs="Arial"/>
          <w:sz w:val="24"/>
          <w:szCs w:val="24"/>
          <w:lang w:eastAsia="hr-HR"/>
        </w:rPr>
        <w:t>IBAN HR1210010051863000160 uz model 64 i poziv na broj: 7013-49608-88251975802 na koji se polažu privremeno oduzeta kunska sredstva kojima upravlja Ministarstvo državne imovine</w:t>
      </w:r>
      <w:r w:rsidRPr="005C22E0">
        <w:rPr>
          <w:rFonts w:ascii="Arial" w:eastAsia="Times New Roman" w:hAnsi="Arial" w:cs="Arial"/>
          <w:sz w:val="24"/>
          <w:szCs w:val="24"/>
          <w:lang w:eastAsia="hr-HR"/>
        </w:rPr>
        <w:t>, prenese u korist Državnog proračuna Republike Hrvatske, u roku od 15 dana od dana pravomoćnosti presude.</w:t>
      </w:r>
    </w:p>
    <w:p w:rsidR="001C2747" w:rsidRPr="005C22E0" w:rsidRDefault="001C2747" w:rsidP="001C2747">
      <w:pPr>
        <w:spacing w:after="0" w:line="240" w:lineRule="auto"/>
        <w:jc w:val="both"/>
        <w:rPr>
          <w:rFonts w:ascii="Arial" w:eastAsia="Times New Roman" w:hAnsi="Arial" w:cs="Arial"/>
          <w:sz w:val="24"/>
          <w:szCs w:val="24"/>
          <w:lang w:eastAsia="hr-HR"/>
        </w:rPr>
      </w:pPr>
    </w:p>
    <w:p w:rsidR="002B4209" w:rsidRDefault="005C22E0" w:rsidP="009D1179">
      <w:pPr>
        <w:spacing w:after="0" w:line="240" w:lineRule="auto"/>
        <w:ind w:firstLine="708"/>
        <w:jc w:val="both"/>
        <w:rPr>
          <w:rFonts w:ascii="Arial" w:eastAsia="Times New Roman" w:hAnsi="Arial" w:cs="Arial"/>
          <w:sz w:val="24"/>
          <w:szCs w:val="24"/>
          <w:lang w:eastAsia="hr-HR"/>
        </w:rPr>
      </w:pPr>
      <w:r w:rsidRPr="002179B1">
        <w:rPr>
          <w:rFonts w:ascii="Arial" w:eastAsia="Times New Roman" w:hAnsi="Arial" w:cs="Arial"/>
          <w:sz w:val="24"/>
          <w:szCs w:val="24"/>
          <w:lang w:eastAsia="hr-HR"/>
        </w:rPr>
        <w:t>4</w:t>
      </w:r>
      <w:r w:rsidR="00E868F6" w:rsidRPr="00E868F6">
        <w:rPr>
          <w:rFonts w:ascii="Arial" w:eastAsia="Times New Roman" w:hAnsi="Arial" w:cs="Arial"/>
          <w:sz w:val="24"/>
          <w:szCs w:val="24"/>
          <w:lang w:eastAsia="hr-HR"/>
        </w:rPr>
        <w:t>)</w:t>
      </w:r>
      <w:r w:rsidR="00E868F6" w:rsidRPr="00E868F6">
        <w:rPr>
          <w:rFonts w:ascii="Arial" w:eastAsia="Times New Roman" w:hAnsi="Arial" w:cs="Arial"/>
          <w:sz w:val="24"/>
          <w:szCs w:val="24"/>
          <w:lang w:eastAsia="hr-HR"/>
        </w:rPr>
        <w:tab/>
        <w:t>Stranke su sporazumne da se oštećena Republika Hrvatska, sa ostatkom postavljenog imovinskopravnog zahtjeva, uputi u parnicu.</w:t>
      </w:r>
    </w:p>
    <w:p w:rsidR="002E5EED" w:rsidRDefault="002E5EED" w:rsidP="009D1179">
      <w:pPr>
        <w:spacing w:after="0" w:line="240" w:lineRule="auto"/>
        <w:ind w:firstLine="708"/>
        <w:jc w:val="both"/>
        <w:rPr>
          <w:rFonts w:ascii="Arial" w:eastAsia="Times New Roman" w:hAnsi="Arial" w:cs="Arial"/>
          <w:sz w:val="24"/>
          <w:szCs w:val="24"/>
          <w:lang w:eastAsia="hr-HR"/>
        </w:rPr>
      </w:pPr>
    </w:p>
    <w:p w:rsidR="002E5EED" w:rsidRPr="00E868F6" w:rsidRDefault="002E5EED" w:rsidP="009D1179">
      <w:pPr>
        <w:spacing w:after="0" w:line="240" w:lineRule="auto"/>
        <w:ind w:firstLine="708"/>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lastRenderedPageBreak/>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005C2A18">
        <w:rPr>
          <w:rFonts w:ascii="Arial" w:eastAsia="Times New Roman" w:hAnsi="Arial" w:cs="Arial"/>
          <w:sz w:val="24"/>
          <w:szCs w:val="24"/>
          <w:lang w:eastAsia="hr-HR"/>
        </w:rPr>
        <w:tab/>
      </w:r>
      <w:r w:rsidR="006A0396">
        <w:rPr>
          <w:rFonts w:ascii="Arial" w:eastAsia="Times New Roman" w:hAnsi="Arial" w:cs="Arial"/>
          <w:sz w:val="24"/>
          <w:szCs w:val="24"/>
          <w:lang w:eastAsia="hr-HR"/>
        </w:rPr>
        <w:t>V</w:t>
      </w:r>
      <w:r w:rsidRPr="00E868F6">
        <w:rPr>
          <w:rFonts w:ascii="Arial" w:eastAsia="Times New Roman" w:hAnsi="Arial" w:cs="Arial"/>
          <w:sz w:val="24"/>
          <w:szCs w:val="24"/>
          <w:lang w:eastAsia="hr-HR"/>
        </w:rPr>
        <w:t>I.</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5C2A18"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E868F6" w:rsidRPr="00E868F6">
        <w:rPr>
          <w:rFonts w:ascii="Arial" w:eastAsia="Times New Roman" w:hAnsi="Arial" w:cs="Arial"/>
          <w:sz w:val="24"/>
          <w:szCs w:val="24"/>
          <w:lang w:eastAsia="hr-HR"/>
        </w:rPr>
        <w:t>Predsta</w:t>
      </w:r>
      <w:r>
        <w:rPr>
          <w:rFonts w:ascii="Arial" w:eastAsia="Times New Roman" w:hAnsi="Arial" w:cs="Arial"/>
          <w:sz w:val="24"/>
          <w:szCs w:val="24"/>
          <w:lang w:eastAsia="hr-HR"/>
        </w:rPr>
        <w:t>vnica</w:t>
      </w:r>
      <w:r w:rsidR="00E868F6" w:rsidRPr="00E868F6">
        <w:rPr>
          <w:rFonts w:ascii="Arial" w:eastAsia="Times New Roman" w:hAnsi="Arial" w:cs="Arial"/>
          <w:sz w:val="24"/>
          <w:szCs w:val="24"/>
          <w:lang w:eastAsia="hr-HR"/>
        </w:rPr>
        <w:t xml:space="preserve"> </w:t>
      </w:r>
      <w:r w:rsidR="002179B1">
        <w:rPr>
          <w:rFonts w:ascii="Arial" w:eastAsia="Times New Roman" w:hAnsi="Arial" w:cs="Arial"/>
          <w:sz w:val="24"/>
          <w:szCs w:val="24"/>
          <w:lang w:eastAsia="hr-HR"/>
        </w:rPr>
        <w:t xml:space="preserve">stečajne mase iza </w:t>
      </w:r>
      <w:proofErr w:type="spellStart"/>
      <w:r w:rsidR="002E5EED">
        <w:rPr>
          <w:rFonts w:ascii="Arial" w:eastAsia="Times New Roman" w:hAnsi="Arial" w:cs="Arial"/>
          <w:sz w:val="24"/>
          <w:szCs w:val="24"/>
          <w:lang w:eastAsia="hr-HR"/>
        </w:rPr>
        <w:t>Jinlei</w:t>
      </w:r>
      <w:proofErr w:type="spellEnd"/>
      <w:r w:rsidR="002179B1">
        <w:rPr>
          <w:rFonts w:ascii="Arial" w:eastAsia="Times New Roman" w:hAnsi="Arial" w:cs="Arial"/>
          <w:sz w:val="24"/>
          <w:szCs w:val="24"/>
          <w:lang w:eastAsia="hr-HR"/>
        </w:rPr>
        <w:t xml:space="preserve"> d.o.o.</w:t>
      </w:r>
      <w:r w:rsidRPr="005C2A18">
        <w:rPr>
          <w:rFonts w:ascii="Arial" w:eastAsia="Times New Roman" w:hAnsi="Arial" w:cs="Arial"/>
          <w:sz w:val="24"/>
          <w:szCs w:val="24"/>
          <w:lang w:eastAsia="hr-HR"/>
        </w:rPr>
        <w:t xml:space="preserve"> </w:t>
      </w:r>
      <w:r w:rsidR="009D1179">
        <w:rPr>
          <w:rFonts w:ascii="Arial" w:eastAsia="Times New Roman" w:hAnsi="Arial" w:cs="Arial"/>
          <w:sz w:val="24"/>
          <w:szCs w:val="24"/>
          <w:lang w:eastAsia="hr-HR"/>
        </w:rPr>
        <w:t xml:space="preserve">u stečaju </w:t>
      </w:r>
      <w:r w:rsidR="00E868F6" w:rsidRPr="00E868F6">
        <w:rPr>
          <w:rFonts w:ascii="Arial" w:eastAsia="Times New Roman" w:hAnsi="Arial" w:cs="Arial"/>
          <w:sz w:val="24"/>
          <w:szCs w:val="24"/>
          <w:lang w:eastAsia="hr-HR"/>
        </w:rPr>
        <w:t>izjavljuje da je upoznat</w:t>
      </w:r>
      <w:r>
        <w:rPr>
          <w:rFonts w:ascii="Arial" w:eastAsia="Times New Roman" w:hAnsi="Arial" w:cs="Arial"/>
          <w:sz w:val="24"/>
          <w:szCs w:val="24"/>
          <w:lang w:eastAsia="hr-HR"/>
        </w:rPr>
        <w:t>a</w:t>
      </w:r>
      <w:r w:rsidR="00E868F6" w:rsidRPr="00E868F6">
        <w:rPr>
          <w:rFonts w:ascii="Arial" w:eastAsia="Times New Roman" w:hAnsi="Arial" w:cs="Arial"/>
          <w:sz w:val="24"/>
          <w:szCs w:val="24"/>
          <w:lang w:eastAsia="hr-HR"/>
        </w:rPr>
        <w:t xml:space="preserve"> da Ured za suzbijanje korupcije i organiziranog kriminaliteta, kao stranka u postupku, smatra da bi za kazneno djelo koje se okrivljenoj pravnoj osobi stavlja na teret radi ostvarivanja svrhe specijalne i generalne prevencije primjerena bi</w:t>
      </w:r>
      <w:r>
        <w:rPr>
          <w:rFonts w:ascii="Arial" w:eastAsia="Times New Roman" w:hAnsi="Arial" w:cs="Arial"/>
          <w:sz w:val="24"/>
          <w:szCs w:val="24"/>
          <w:lang w:eastAsia="hr-HR"/>
        </w:rPr>
        <w:t>la teža kazna, te da je svjesna</w:t>
      </w:r>
      <w:r w:rsidR="00E868F6" w:rsidRPr="00E868F6">
        <w:rPr>
          <w:rFonts w:ascii="Arial" w:eastAsia="Times New Roman" w:hAnsi="Arial" w:cs="Arial"/>
          <w:sz w:val="24"/>
          <w:szCs w:val="24"/>
          <w:lang w:eastAsia="hr-HR"/>
        </w:rPr>
        <w:t xml:space="preserve"> da je kazna u sporazumu blaža od one kazne koja se može očekivati i s kojom bi Ured bio zadovoljan da se u ovom predmetu vodi postupak.</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E868F6" w:rsidP="006A039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005C2A18">
        <w:rPr>
          <w:rFonts w:ascii="Arial" w:eastAsia="Times New Roman" w:hAnsi="Arial" w:cs="Arial"/>
          <w:sz w:val="24"/>
          <w:szCs w:val="24"/>
          <w:lang w:eastAsia="hr-HR"/>
        </w:rPr>
        <w:tab/>
      </w:r>
      <w:r w:rsidR="006A0396">
        <w:rPr>
          <w:rFonts w:ascii="Arial" w:eastAsia="Times New Roman" w:hAnsi="Arial" w:cs="Arial"/>
          <w:sz w:val="24"/>
          <w:szCs w:val="24"/>
          <w:lang w:eastAsia="hr-HR"/>
        </w:rPr>
        <w:t>VI</w:t>
      </w:r>
      <w:r w:rsidRPr="00E868F6">
        <w:rPr>
          <w:rFonts w:ascii="Arial" w:eastAsia="Times New Roman" w:hAnsi="Arial" w:cs="Arial"/>
          <w:sz w:val="24"/>
          <w:szCs w:val="24"/>
          <w:lang w:eastAsia="hr-HR"/>
        </w:rPr>
        <w:t>I.</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5C2A18"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E868F6" w:rsidRPr="00E868F6">
        <w:rPr>
          <w:rFonts w:ascii="Arial" w:eastAsia="Times New Roman" w:hAnsi="Arial" w:cs="Arial"/>
          <w:sz w:val="24"/>
          <w:szCs w:val="24"/>
          <w:lang w:eastAsia="hr-HR"/>
        </w:rPr>
        <w:t xml:space="preserve">Ako sud prihvati Izjavu o sporazumu stranaka i donese presudu, stranke su suglasne da se </w:t>
      </w:r>
      <w:r w:rsidR="002179B1">
        <w:rPr>
          <w:rFonts w:ascii="Arial" w:eastAsia="Times New Roman" w:hAnsi="Arial" w:cs="Arial"/>
          <w:sz w:val="24"/>
          <w:szCs w:val="24"/>
          <w:lang w:eastAsia="hr-HR"/>
        </w:rPr>
        <w:t xml:space="preserve">stečajna masa iza </w:t>
      </w:r>
      <w:proofErr w:type="spellStart"/>
      <w:r w:rsidR="009D1179">
        <w:rPr>
          <w:rFonts w:ascii="Arial" w:eastAsia="Times New Roman" w:hAnsi="Arial" w:cs="Arial"/>
          <w:sz w:val="24"/>
          <w:szCs w:val="24"/>
          <w:lang w:eastAsia="hr-HR"/>
        </w:rPr>
        <w:t>Renling</w:t>
      </w:r>
      <w:proofErr w:type="spellEnd"/>
      <w:r w:rsidR="002179B1">
        <w:rPr>
          <w:rFonts w:ascii="Arial" w:eastAsia="Times New Roman" w:hAnsi="Arial" w:cs="Arial"/>
          <w:sz w:val="24"/>
          <w:szCs w:val="24"/>
          <w:lang w:eastAsia="hr-HR"/>
        </w:rPr>
        <w:t xml:space="preserve"> d.o.o.</w:t>
      </w:r>
      <w:r w:rsidR="009D1179">
        <w:rPr>
          <w:rFonts w:ascii="Arial" w:eastAsia="Times New Roman" w:hAnsi="Arial" w:cs="Arial"/>
          <w:sz w:val="24"/>
          <w:szCs w:val="24"/>
          <w:lang w:eastAsia="hr-HR"/>
        </w:rPr>
        <w:t xml:space="preserve"> u stečaju</w:t>
      </w:r>
      <w:r w:rsidRPr="005C2A18">
        <w:rPr>
          <w:rFonts w:ascii="Arial" w:eastAsia="Times New Roman" w:hAnsi="Arial" w:cs="Arial"/>
          <w:sz w:val="24"/>
          <w:szCs w:val="24"/>
          <w:lang w:eastAsia="hr-HR"/>
        </w:rPr>
        <w:t xml:space="preserve"> </w:t>
      </w:r>
      <w:r w:rsidR="002179B1">
        <w:rPr>
          <w:rFonts w:ascii="Arial" w:eastAsia="Times New Roman" w:hAnsi="Arial" w:cs="Arial"/>
          <w:sz w:val="24"/>
          <w:szCs w:val="24"/>
          <w:lang w:eastAsia="hr-HR"/>
        </w:rPr>
        <w:t>oslobodi plaćanja troškova kaznenog postupka.</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005C2A18">
        <w:rPr>
          <w:rFonts w:ascii="Arial" w:eastAsia="Times New Roman" w:hAnsi="Arial" w:cs="Arial"/>
          <w:sz w:val="24"/>
          <w:szCs w:val="24"/>
          <w:lang w:eastAsia="hr-HR"/>
        </w:rPr>
        <w:tab/>
      </w:r>
      <w:r w:rsidR="006A0396">
        <w:rPr>
          <w:rFonts w:ascii="Arial" w:eastAsia="Times New Roman" w:hAnsi="Arial" w:cs="Arial"/>
          <w:sz w:val="24"/>
          <w:szCs w:val="24"/>
          <w:lang w:eastAsia="hr-HR"/>
        </w:rPr>
        <w:t>VIII</w:t>
      </w:r>
      <w:r w:rsidRPr="00E868F6">
        <w:rPr>
          <w:rFonts w:ascii="Arial" w:eastAsia="Times New Roman" w:hAnsi="Arial" w:cs="Arial"/>
          <w:sz w:val="24"/>
          <w:szCs w:val="24"/>
          <w:lang w:eastAsia="hr-HR"/>
        </w:rPr>
        <w:t xml:space="preserve">. </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5C2A18"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E868F6" w:rsidRPr="00E868F6">
        <w:rPr>
          <w:rFonts w:ascii="Arial" w:eastAsia="Times New Roman" w:hAnsi="Arial" w:cs="Arial"/>
          <w:sz w:val="24"/>
          <w:szCs w:val="24"/>
          <w:lang w:eastAsia="hr-HR"/>
        </w:rPr>
        <w:t xml:space="preserve">Stranke se obvezuju da će na osnovu ovog Sporazuma potpisati Izjavu za donošenje presude na temelju sporazuma stranaka te je odmah predati predsjedniku optužnog vijeća, nakon otvaranja sjednice istog.  </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005C2A18">
        <w:rPr>
          <w:rFonts w:ascii="Arial" w:eastAsia="Times New Roman" w:hAnsi="Arial" w:cs="Arial"/>
          <w:sz w:val="24"/>
          <w:szCs w:val="24"/>
          <w:lang w:eastAsia="hr-HR"/>
        </w:rPr>
        <w:tab/>
      </w:r>
      <w:r w:rsidR="006A0396">
        <w:rPr>
          <w:rFonts w:ascii="Arial" w:eastAsia="Times New Roman" w:hAnsi="Arial" w:cs="Arial"/>
          <w:sz w:val="24"/>
          <w:szCs w:val="24"/>
          <w:lang w:eastAsia="hr-HR"/>
        </w:rPr>
        <w:t>I</w:t>
      </w:r>
      <w:r w:rsidRPr="00E868F6">
        <w:rPr>
          <w:rFonts w:ascii="Arial" w:eastAsia="Times New Roman" w:hAnsi="Arial" w:cs="Arial"/>
          <w:sz w:val="24"/>
          <w:szCs w:val="24"/>
          <w:lang w:eastAsia="hr-HR"/>
        </w:rPr>
        <w:t>X.</w:t>
      </w: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Default="005C2A18" w:rsidP="00E868F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sidR="006A0396">
        <w:rPr>
          <w:rFonts w:ascii="Arial" w:eastAsia="Times New Roman" w:hAnsi="Arial" w:cs="Arial"/>
          <w:sz w:val="24"/>
          <w:szCs w:val="24"/>
          <w:lang w:eastAsia="hr-HR"/>
        </w:rPr>
        <w:t>Ovaj sporazum potpisan je u 4</w:t>
      </w:r>
      <w:r w:rsidR="00E868F6" w:rsidRPr="00E868F6">
        <w:rPr>
          <w:rFonts w:ascii="Arial" w:eastAsia="Times New Roman" w:hAnsi="Arial" w:cs="Arial"/>
          <w:sz w:val="24"/>
          <w:szCs w:val="24"/>
          <w:lang w:eastAsia="hr-HR"/>
        </w:rPr>
        <w:t xml:space="preserve"> (</w:t>
      </w:r>
      <w:r w:rsidR="006A0396">
        <w:rPr>
          <w:rFonts w:ascii="Arial" w:eastAsia="Times New Roman" w:hAnsi="Arial" w:cs="Arial"/>
          <w:sz w:val="24"/>
          <w:szCs w:val="24"/>
          <w:lang w:eastAsia="hr-HR"/>
        </w:rPr>
        <w:t>četiri</w:t>
      </w:r>
      <w:r w:rsidR="00E868F6" w:rsidRPr="00E868F6">
        <w:rPr>
          <w:rFonts w:ascii="Arial" w:eastAsia="Times New Roman" w:hAnsi="Arial" w:cs="Arial"/>
          <w:sz w:val="24"/>
          <w:szCs w:val="24"/>
          <w:lang w:eastAsia="hr-HR"/>
        </w:rPr>
        <w:t>) ist</w:t>
      </w:r>
      <w:r w:rsidR="006A0396">
        <w:rPr>
          <w:rFonts w:ascii="Arial" w:eastAsia="Times New Roman" w:hAnsi="Arial" w:cs="Arial"/>
          <w:sz w:val="24"/>
          <w:szCs w:val="24"/>
          <w:lang w:eastAsia="hr-HR"/>
        </w:rPr>
        <w:t>ovjetna</w:t>
      </w:r>
      <w:r w:rsidR="00E868F6" w:rsidRPr="00E868F6">
        <w:rPr>
          <w:rFonts w:ascii="Arial" w:eastAsia="Times New Roman" w:hAnsi="Arial" w:cs="Arial"/>
          <w:sz w:val="24"/>
          <w:szCs w:val="24"/>
          <w:lang w:eastAsia="hr-HR"/>
        </w:rPr>
        <w:t xml:space="preserve"> primjerka od kojih 2 (dva) primjerka zadržava Ured za suzbijanje korupcije i organiziranog kriminaliteta, dok se po 1 (jedan) primjerak predaje pre</w:t>
      </w:r>
      <w:r w:rsidR="002E5EED">
        <w:rPr>
          <w:rFonts w:ascii="Arial" w:eastAsia="Times New Roman" w:hAnsi="Arial" w:cs="Arial"/>
          <w:sz w:val="24"/>
          <w:szCs w:val="24"/>
          <w:lang w:eastAsia="hr-HR"/>
        </w:rPr>
        <w:t>dstavnici</w:t>
      </w:r>
      <w:r w:rsidR="00E868F6" w:rsidRPr="00E868F6">
        <w:rPr>
          <w:rFonts w:ascii="Arial" w:eastAsia="Times New Roman" w:hAnsi="Arial" w:cs="Arial"/>
          <w:sz w:val="24"/>
          <w:szCs w:val="24"/>
          <w:lang w:eastAsia="hr-HR"/>
        </w:rPr>
        <w:t xml:space="preserve"> </w:t>
      </w:r>
      <w:r w:rsidR="002179B1">
        <w:rPr>
          <w:rFonts w:ascii="Arial" w:eastAsia="Times New Roman" w:hAnsi="Arial" w:cs="Arial"/>
          <w:sz w:val="24"/>
          <w:szCs w:val="24"/>
          <w:lang w:eastAsia="hr-HR"/>
        </w:rPr>
        <w:t xml:space="preserve">stečajne mase iza </w:t>
      </w:r>
      <w:proofErr w:type="spellStart"/>
      <w:r w:rsidR="002E5EED">
        <w:rPr>
          <w:rFonts w:ascii="Arial" w:eastAsia="Times New Roman" w:hAnsi="Arial" w:cs="Arial"/>
          <w:sz w:val="24"/>
          <w:szCs w:val="24"/>
          <w:lang w:eastAsia="hr-HR"/>
        </w:rPr>
        <w:t>Jinlei</w:t>
      </w:r>
      <w:proofErr w:type="spellEnd"/>
      <w:r w:rsidR="002179B1">
        <w:rPr>
          <w:rFonts w:ascii="Arial" w:eastAsia="Times New Roman" w:hAnsi="Arial" w:cs="Arial"/>
          <w:sz w:val="24"/>
          <w:szCs w:val="24"/>
          <w:lang w:eastAsia="hr-HR"/>
        </w:rPr>
        <w:t xml:space="preserve"> d.o.o. u stečaju</w:t>
      </w:r>
      <w:r w:rsidR="002E5EED">
        <w:rPr>
          <w:rFonts w:ascii="Arial" w:eastAsia="Times New Roman" w:hAnsi="Arial" w:cs="Arial"/>
          <w:sz w:val="24"/>
          <w:szCs w:val="24"/>
          <w:lang w:eastAsia="hr-HR"/>
        </w:rPr>
        <w:t xml:space="preserve"> i branitelju</w:t>
      </w:r>
      <w:r w:rsidR="006A0396">
        <w:rPr>
          <w:rFonts w:ascii="Arial" w:eastAsia="Times New Roman" w:hAnsi="Arial" w:cs="Arial"/>
          <w:sz w:val="24"/>
          <w:szCs w:val="24"/>
          <w:lang w:eastAsia="hr-HR"/>
        </w:rPr>
        <w:t xml:space="preserve"> </w:t>
      </w:r>
      <w:r w:rsidR="007E6DCE">
        <w:rPr>
          <w:rFonts w:ascii="Arial" w:eastAsia="Times New Roman" w:hAnsi="Arial" w:cs="Arial"/>
          <w:sz w:val="24"/>
          <w:szCs w:val="24"/>
          <w:lang w:eastAsia="hr-HR"/>
        </w:rPr>
        <w:t>stečajne</w:t>
      </w:r>
      <w:r w:rsidR="003C7927">
        <w:rPr>
          <w:rFonts w:ascii="Arial" w:eastAsia="Times New Roman" w:hAnsi="Arial" w:cs="Arial"/>
          <w:sz w:val="24"/>
          <w:szCs w:val="24"/>
          <w:lang w:eastAsia="hr-HR"/>
        </w:rPr>
        <w:t xml:space="preserve"> mase iza </w:t>
      </w:r>
      <w:proofErr w:type="spellStart"/>
      <w:r w:rsidR="002E5EED">
        <w:rPr>
          <w:rFonts w:ascii="Arial" w:eastAsia="Times New Roman" w:hAnsi="Arial" w:cs="Arial"/>
          <w:sz w:val="24"/>
          <w:szCs w:val="24"/>
          <w:lang w:eastAsia="hr-HR"/>
        </w:rPr>
        <w:t>Jinlei</w:t>
      </w:r>
      <w:proofErr w:type="spellEnd"/>
      <w:r w:rsidR="003C7927">
        <w:rPr>
          <w:rFonts w:ascii="Arial" w:eastAsia="Times New Roman" w:hAnsi="Arial" w:cs="Arial"/>
          <w:sz w:val="24"/>
          <w:szCs w:val="24"/>
          <w:lang w:eastAsia="hr-HR"/>
        </w:rPr>
        <w:t xml:space="preserve"> d.o.o. u stečaju.</w:t>
      </w:r>
    </w:p>
    <w:p w:rsidR="009D1179" w:rsidRPr="00E868F6" w:rsidRDefault="009D1179" w:rsidP="00E868F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ZAMJENICA RAVNATELJICE</w:t>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p>
    <w:p w:rsidR="00E868F6" w:rsidRPr="00E868F6" w:rsidRDefault="00E868F6" w:rsidP="00E868F6">
      <w:pPr>
        <w:spacing w:after="0" w:line="240" w:lineRule="auto"/>
        <w:jc w:val="both"/>
        <w:rPr>
          <w:rFonts w:ascii="Arial" w:eastAsia="Times New Roman" w:hAnsi="Arial" w:cs="Arial"/>
          <w:sz w:val="24"/>
          <w:szCs w:val="24"/>
          <w:lang w:eastAsia="hr-HR"/>
        </w:rPr>
      </w:pPr>
    </w:p>
    <w:p w:rsidR="009D1179"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Ana Trstenjak</w:t>
      </w:r>
      <w:r w:rsidRPr="00E868F6">
        <w:rPr>
          <w:rFonts w:ascii="Arial" w:eastAsia="Times New Roman" w:hAnsi="Arial" w:cs="Arial"/>
          <w:sz w:val="24"/>
          <w:szCs w:val="24"/>
          <w:lang w:eastAsia="hr-HR"/>
        </w:rPr>
        <w:tab/>
      </w: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r w:rsidRPr="00E868F6">
        <w:rPr>
          <w:rFonts w:ascii="Arial" w:eastAsia="Times New Roman" w:hAnsi="Arial" w:cs="Arial"/>
          <w:sz w:val="24"/>
          <w:szCs w:val="24"/>
          <w:lang w:eastAsia="hr-HR"/>
        </w:rPr>
        <w:tab/>
      </w:r>
    </w:p>
    <w:p w:rsidR="00E868F6" w:rsidRPr="00E868F6" w:rsidRDefault="00E868F6" w:rsidP="00E868F6">
      <w:pPr>
        <w:spacing w:after="0" w:line="240" w:lineRule="auto"/>
        <w:jc w:val="both"/>
        <w:rPr>
          <w:rFonts w:ascii="Arial" w:eastAsia="Times New Roman" w:hAnsi="Arial" w:cs="Arial"/>
          <w:sz w:val="24"/>
          <w:szCs w:val="24"/>
          <w:lang w:eastAsia="hr-HR"/>
        </w:rPr>
      </w:pPr>
      <w:r w:rsidRPr="00E868F6">
        <w:rPr>
          <w:rFonts w:ascii="Arial" w:eastAsia="Times New Roman" w:hAnsi="Arial" w:cs="Arial"/>
          <w:sz w:val="24"/>
          <w:szCs w:val="24"/>
          <w:lang w:eastAsia="hr-HR"/>
        </w:rPr>
        <w:t xml:space="preserve">________________________                                    </w:t>
      </w:r>
    </w:p>
    <w:p w:rsidR="00E868F6" w:rsidRPr="00E868F6" w:rsidRDefault="00E868F6" w:rsidP="00E868F6">
      <w:pPr>
        <w:spacing w:after="0" w:line="240" w:lineRule="auto"/>
        <w:jc w:val="both"/>
        <w:rPr>
          <w:rFonts w:ascii="Arial" w:eastAsia="Times New Roman" w:hAnsi="Arial" w:cs="Arial"/>
          <w:sz w:val="24"/>
          <w:szCs w:val="24"/>
          <w:lang w:eastAsia="hr-HR"/>
        </w:rPr>
      </w:pPr>
    </w:p>
    <w:p w:rsidR="006A0396" w:rsidRDefault="00A64AB6" w:rsidP="006A0396">
      <w:pPr>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ab/>
      </w:r>
      <w:r>
        <w:rPr>
          <w:rFonts w:ascii="Arial" w:eastAsia="Times New Roman" w:hAnsi="Arial" w:cs="Arial"/>
          <w:sz w:val="24"/>
          <w:szCs w:val="24"/>
          <w:lang w:eastAsia="hr-HR"/>
        </w:rPr>
        <w:tab/>
      </w:r>
      <w:r>
        <w:rPr>
          <w:rFonts w:ascii="Arial" w:eastAsia="Times New Roman" w:hAnsi="Arial" w:cs="Arial"/>
          <w:sz w:val="24"/>
          <w:szCs w:val="24"/>
          <w:lang w:eastAsia="hr-HR"/>
        </w:rPr>
        <w:tab/>
      </w:r>
      <w:r>
        <w:rPr>
          <w:rFonts w:ascii="Arial" w:eastAsia="Times New Roman" w:hAnsi="Arial" w:cs="Arial"/>
          <w:sz w:val="24"/>
          <w:szCs w:val="24"/>
          <w:lang w:eastAsia="hr-HR"/>
        </w:rPr>
        <w:tab/>
      </w:r>
      <w:r>
        <w:rPr>
          <w:rFonts w:ascii="Arial" w:eastAsia="Times New Roman" w:hAnsi="Arial" w:cs="Arial"/>
          <w:sz w:val="24"/>
          <w:szCs w:val="24"/>
          <w:lang w:eastAsia="hr-HR"/>
        </w:rPr>
        <w:tab/>
      </w:r>
    </w:p>
    <w:p w:rsidR="006A0396" w:rsidRDefault="002E5EED" w:rsidP="006A0396">
      <w:pPr>
        <w:spacing w:after="0" w:line="240" w:lineRule="auto"/>
        <w:jc w:val="both"/>
        <w:rPr>
          <w:rFonts w:ascii="Arial" w:eastAsia="Times New Roman" w:hAnsi="Arial" w:cs="Arial"/>
          <w:sz w:val="24"/>
          <w:szCs w:val="24"/>
          <w:lang w:eastAsia="hr-HR"/>
        </w:rPr>
      </w:pPr>
      <w:r>
        <w:rPr>
          <w:rFonts w:ascii="Arial" w:hAnsi="Arial" w:cs="Arial"/>
          <w:sz w:val="24"/>
          <w:szCs w:val="24"/>
        </w:rPr>
        <w:t>PREDSTAVNICA</w:t>
      </w:r>
      <w:r w:rsidR="00A64AB6" w:rsidRPr="00A64AB6">
        <w:rPr>
          <w:rFonts w:ascii="Arial" w:hAnsi="Arial" w:cs="Arial"/>
          <w:sz w:val="24"/>
          <w:szCs w:val="24"/>
        </w:rPr>
        <w:t xml:space="preserve"> </w:t>
      </w:r>
      <w:r w:rsidR="002179B1">
        <w:rPr>
          <w:rFonts w:ascii="Arial" w:hAnsi="Arial" w:cs="Arial"/>
          <w:sz w:val="24"/>
          <w:szCs w:val="24"/>
        </w:rPr>
        <w:t xml:space="preserve">stečajne mase iza </w:t>
      </w:r>
      <w:proofErr w:type="spellStart"/>
      <w:r>
        <w:rPr>
          <w:rFonts w:ascii="Arial" w:hAnsi="Arial" w:cs="Arial"/>
          <w:sz w:val="24"/>
          <w:szCs w:val="24"/>
        </w:rPr>
        <w:t>Jinlei</w:t>
      </w:r>
      <w:proofErr w:type="spellEnd"/>
      <w:r w:rsidR="002179B1">
        <w:rPr>
          <w:rFonts w:ascii="Arial" w:hAnsi="Arial" w:cs="Arial"/>
          <w:sz w:val="24"/>
          <w:szCs w:val="24"/>
        </w:rPr>
        <w:t xml:space="preserve"> d.o.o. u stečaju</w:t>
      </w:r>
    </w:p>
    <w:p w:rsidR="006A0396" w:rsidRDefault="006A0396" w:rsidP="006A0396">
      <w:pPr>
        <w:spacing w:after="0" w:line="240" w:lineRule="auto"/>
        <w:jc w:val="both"/>
        <w:rPr>
          <w:rFonts w:ascii="Arial" w:eastAsia="Times New Roman" w:hAnsi="Arial" w:cs="Arial"/>
          <w:sz w:val="24"/>
          <w:szCs w:val="24"/>
          <w:lang w:eastAsia="hr-HR"/>
        </w:rPr>
      </w:pPr>
    </w:p>
    <w:p w:rsidR="006A0396" w:rsidRDefault="002E5EED" w:rsidP="006A0396">
      <w:pPr>
        <w:spacing w:after="0" w:line="240" w:lineRule="auto"/>
        <w:jc w:val="both"/>
        <w:rPr>
          <w:rFonts w:ascii="Arial" w:hAnsi="Arial" w:cs="Arial"/>
          <w:sz w:val="24"/>
          <w:szCs w:val="24"/>
        </w:rPr>
      </w:pPr>
      <w:r>
        <w:rPr>
          <w:rFonts w:ascii="Arial" w:hAnsi="Arial" w:cs="Arial"/>
          <w:sz w:val="24"/>
          <w:szCs w:val="24"/>
        </w:rPr>
        <w:t>Sanela Kučar</w:t>
      </w:r>
    </w:p>
    <w:p w:rsidR="009D1179" w:rsidRDefault="009D1179" w:rsidP="006A0396">
      <w:pPr>
        <w:spacing w:after="0" w:line="240" w:lineRule="auto"/>
        <w:jc w:val="both"/>
        <w:rPr>
          <w:rFonts w:ascii="Arial" w:eastAsia="Times New Roman" w:hAnsi="Arial" w:cs="Arial"/>
          <w:sz w:val="24"/>
          <w:szCs w:val="24"/>
          <w:lang w:eastAsia="hr-HR"/>
        </w:rPr>
      </w:pPr>
    </w:p>
    <w:p w:rsidR="006A0396" w:rsidRDefault="00A64AB6" w:rsidP="006A0396">
      <w:pPr>
        <w:spacing w:after="0" w:line="240" w:lineRule="auto"/>
        <w:jc w:val="both"/>
        <w:rPr>
          <w:rFonts w:ascii="Arial" w:eastAsia="Times New Roman" w:hAnsi="Arial" w:cs="Arial"/>
          <w:sz w:val="24"/>
          <w:szCs w:val="24"/>
          <w:lang w:eastAsia="hr-HR"/>
        </w:rPr>
      </w:pPr>
      <w:r w:rsidRPr="00A64AB6">
        <w:rPr>
          <w:rFonts w:ascii="Arial" w:hAnsi="Arial" w:cs="Arial"/>
          <w:sz w:val="24"/>
          <w:szCs w:val="24"/>
        </w:rPr>
        <w:t>_________________</w:t>
      </w:r>
      <w:r w:rsidR="006A0396">
        <w:rPr>
          <w:rFonts w:ascii="Arial" w:hAnsi="Arial" w:cs="Arial"/>
          <w:sz w:val="24"/>
          <w:szCs w:val="24"/>
        </w:rPr>
        <w:t>_______</w:t>
      </w:r>
    </w:p>
    <w:p w:rsidR="006A0396" w:rsidRDefault="006A0396" w:rsidP="006A0396">
      <w:pPr>
        <w:spacing w:after="0" w:line="240" w:lineRule="auto"/>
        <w:jc w:val="both"/>
        <w:rPr>
          <w:rFonts w:ascii="Arial" w:eastAsia="Times New Roman" w:hAnsi="Arial" w:cs="Arial"/>
          <w:sz w:val="24"/>
          <w:szCs w:val="24"/>
          <w:lang w:eastAsia="hr-HR"/>
        </w:rPr>
      </w:pPr>
    </w:p>
    <w:p w:rsidR="006A0396" w:rsidRDefault="006A0396" w:rsidP="006A0396">
      <w:pPr>
        <w:spacing w:after="0" w:line="240" w:lineRule="auto"/>
        <w:jc w:val="both"/>
        <w:rPr>
          <w:rFonts w:ascii="Arial" w:eastAsia="Times New Roman" w:hAnsi="Arial" w:cs="Arial"/>
          <w:sz w:val="24"/>
          <w:szCs w:val="24"/>
          <w:lang w:eastAsia="hr-HR"/>
        </w:rPr>
      </w:pPr>
    </w:p>
    <w:p w:rsidR="006A0396" w:rsidRDefault="00A64AB6" w:rsidP="006A0396">
      <w:pPr>
        <w:spacing w:after="0" w:line="240" w:lineRule="auto"/>
        <w:jc w:val="both"/>
        <w:rPr>
          <w:rFonts w:ascii="Arial" w:hAnsi="Arial" w:cs="Arial"/>
          <w:sz w:val="24"/>
          <w:szCs w:val="24"/>
        </w:rPr>
      </w:pPr>
      <w:r w:rsidRPr="00A64AB6">
        <w:rPr>
          <w:rFonts w:ascii="Arial" w:hAnsi="Arial" w:cs="Arial"/>
          <w:sz w:val="24"/>
          <w:szCs w:val="24"/>
        </w:rPr>
        <w:t xml:space="preserve">BRANITELJ </w:t>
      </w:r>
      <w:r w:rsidR="002179B1">
        <w:rPr>
          <w:rFonts w:ascii="Arial" w:hAnsi="Arial" w:cs="Arial"/>
          <w:sz w:val="24"/>
          <w:szCs w:val="24"/>
        </w:rPr>
        <w:t xml:space="preserve">stečajne mase iza </w:t>
      </w:r>
      <w:proofErr w:type="spellStart"/>
      <w:r w:rsidR="002E5EED">
        <w:rPr>
          <w:rFonts w:ascii="Arial" w:hAnsi="Arial" w:cs="Arial"/>
          <w:sz w:val="24"/>
          <w:szCs w:val="24"/>
        </w:rPr>
        <w:t>Jinlei</w:t>
      </w:r>
      <w:bookmarkStart w:id="0" w:name="_GoBack"/>
      <w:bookmarkEnd w:id="0"/>
      <w:proofErr w:type="spellEnd"/>
      <w:r w:rsidR="002179B1">
        <w:rPr>
          <w:rFonts w:ascii="Arial" w:hAnsi="Arial" w:cs="Arial"/>
          <w:sz w:val="24"/>
          <w:szCs w:val="24"/>
        </w:rPr>
        <w:t xml:space="preserve"> d.o.o. u stečaju</w:t>
      </w:r>
    </w:p>
    <w:p w:rsidR="006A0396" w:rsidRDefault="006A0396" w:rsidP="006A0396">
      <w:pPr>
        <w:spacing w:after="0" w:line="240" w:lineRule="auto"/>
        <w:jc w:val="both"/>
        <w:rPr>
          <w:rFonts w:ascii="Arial" w:hAnsi="Arial" w:cs="Arial"/>
          <w:sz w:val="24"/>
          <w:szCs w:val="24"/>
        </w:rPr>
      </w:pPr>
    </w:p>
    <w:p w:rsidR="006A0396" w:rsidRPr="003C7927" w:rsidRDefault="007E6DCE" w:rsidP="006A0396">
      <w:pPr>
        <w:spacing w:after="0" w:line="240" w:lineRule="auto"/>
        <w:jc w:val="both"/>
        <w:rPr>
          <w:rFonts w:ascii="Arial" w:hAnsi="Arial" w:cs="Arial"/>
          <w:sz w:val="24"/>
          <w:szCs w:val="24"/>
        </w:rPr>
      </w:pPr>
      <w:r w:rsidRPr="00C34234">
        <w:rPr>
          <w:rFonts w:ascii="Arial" w:hAnsi="Arial" w:cs="Arial"/>
          <w:sz w:val="24"/>
          <w:szCs w:val="24"/>
          <w:highlight w:val="yellow"/>
        </w:rPr>
        <w:t>….</w:t>
      </w:r>
    </w:p>
    <w:p w:rsidR="006A0396" w:rsidRDefault="006A0396" w:rsidP="006A0396">
      <w:pPr>
        <w:spacing w:after="0" w:line="240" w:lineRule="auto"/>
        <w:jc w:val="both"/>
        <w:rPr>
          <w:rFonts w:ascii="Arial" w:hAnsi="Arial" w:cs="Arial"/>
          <w:sz w:val="24"/>
          <w:szCs w:val="24"/>
        </w:rPr>
      </w:pPr>
    </w:p>
    <w:p w:rsidR="00A64AB6" w:rsidRPr="006A0396" w:rsidRDefault="002179B1" w:rsidP="006A0396">
      <w:pPr>
        <w:spacing w:after="0" w:line="240" w:lineRule="auto"/>
        <w:jc w:val="both"/>
        <w:rPr>
          <w:rFonts w:ascii="Arial" w:eastAsia="Times New Roman" w:hAnsi="Arial" w:cs="Arial"/>
          <w:sz w:val="24"/>
          <w:szCs w:val="24"/>
          <w:lang w:eastAsia="hr-HR"/>
        </w:rPr>
      </w:pPr>
      <w:r>
        <w:rPr>
          <w:rFonts w:ascii="Arial" w:hAnsi="Arial" w:cs="Arial"/>
          <w:sz w:val="24"/>
          <w:szCs w:val="24"/>
        </w:rPr>
        <w:t>_______</w:t>
      </w:r>
      <w:r w:rsidR="00A64AB6" w:rsidRPr="00A64AB6">
        <w:rPr>
          <w:rFonts w:ascii="Arial" w:hAnsi="Arial" w:cs="Arial"/>
          <w:sz w:val="24"/>
          <w:szCs w:val="24"/>
        </w:rPr>
        <w:t>_</w:t>
      </w:r>
      <w:r w:rsidR="006A0396">
        <w:rPr>
          <w:rFonts w:ascii="Arial" w:hAnsi="Arial" w:cs="Arial"/>
          <w:sz w:val="24"/>
          <w:szCs w:val="24"/>
        </w:rPr>
        <w:t>___________</w:t>
      </w:r>
      <w:r>
        <w:rPr>
          <w:rFonts w:ascii="Arial" w:hAnsi="Arial" w:cs="Arial"/>
          <w:sz w:val="24"/>
          <w:szCs w:val="24"/>
        </w:rPr>
        <w:t>_____</w:t>
      </w:r>
    </w:p>
    <w:p w:rsidR="00A64AB6" w:rsidRPr="00137D28" w:rsidRDefault="00A64AB6" w:rsidP="005350A1">
      <w:pPr>
        <w:spacing w:after="0" w:line="240" w:lineRule="auto"/>
        <w:ind w:firstLine="708"/>
        <w:jc w:val="both"/>
        <w:rPr>
          <w:rFonts w:ascii="Arial" w:hAnsi="Arial" w:cs="Arial"/>
          <w:sz w:val="24"/>
          <w:szCs w:val="24"/>
        </w:rPr>
      </w:pPr>
    </w:p>
    <w:p w:rsidR="00E5289F" w:rsidRPr="00137D28" w:rsidRDefault="00E5289F">
      <w:pPr>
        <w:spacing w:after="0" w:line="240" w:lineRule="auto"/>
        <w:ind w:firstLine="708"/>
        <w:jc w:val="both"/>
        <w:rPr>
          <w:rFonts w:ascii="Arial" w:hAnsi="Arial" w:cs="Arial"/>
          <w:sz w:val="24"/>
          <w:szCs w:val="24"/>
        </w:rPr>
      </w:pPr>
    </w:p>
    <w:sectPr w:rsidR="00E5289F" w:rsidRPr="00137D28" w:rsidSect="00DC4013">
      <w:headerReference w:type="default" r:id="rId10"/>
      <w:pgSz w:w="11906" w:h="16838"/>
      <w:pgMar w:top="1134" w:right="1417" w:bottom="1276"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17E" w:rsidRDefault="0011617E">
      <w:pPr>
        <w:spacing w:after="0" w:line="240" w:lineRule="auto"/>
      </w:pPr>
      <w:r>
        <w:separator/>
      </w:r>
    </w:p>
  </w:endnote>
  <w:endnote w:type="continuationSeparator" w:id="0">
    <w:p w:rsidR="0011617E" w:rsidRDefault="001161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17E" w:rsidRDefault="0011617E">
      <w:pPr>
        <w:spacing w:after="0" w:line="240" w:lineRule="auto"/>
      </w:pPr>
      <w:r>
        <w:separator/>
      </w:r>
    </w:p>
  </w:footnote>
  <w:footnote w:type="continuationSeparator" w:id="0">
    <w:p w:rsidR="0011617E" w:rsidRDefault="001161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1002467"/>
      <w:docPartObj>
        <w:docPartGallery w:val="Page Numbers (Top of Page)"/>
        <w:docPartUnique/>
      </w:docPartObj>
    </w:sdtPr>
    <w:sdtEndPr/>
    <w:sdtContent>
      <w:p w:rsidR="00972677" w:rsidRDefault="00972677">
        <w:pPr>
          <w:pStyle w:val="Zaglavlje"/>
          <w:jc w:val="right"/>
        </w:pPr>
        <w:r>
          <w:fldChar w:fldCharType="begin"/>
        </w:r>
        <w:r>
          <w:instrText>PAGE   \* MERGEFORMAT</w:instrText>
        </w:r>
        <w:r>
          <w:fldChar w:fldCharType="separate"/>
        </w:r>
        <w:r w:rsidR="002E5EED">
          <w:rPr>
            <w:noProof/>
          </w:rPr>
          <w:t>2</w:t>
        </w:r>
        <w:r>
          <w:fldChar w:fldCharType="end"/>
        </w:r>
      </w:p>
    </w:sdtContent>
  </w:sdt>
  <w:p w:rsidR="00972677" w:rsidRDefault="00972677">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C1340"/>
    <w:multiLevelType w:val="hybridMultilevel"/>
    <w:tmpl w:val="25BE4D70"/>
    <w:lvl w:ilvl="0" w:tplc="C55271B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nsid w:val="16F91050"/>
    <w:multiLevelType w:val="hybridMultilevel"/>
    <w:tmpl w:val="EC3436A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343086F"/>
    <w:multiLevelType w:val="hybridMultilevel"/>
    <w:tmpl w:val="25BE774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3BC29A6"/>
    <w:multiLevelType w:val="hybridMultilevel"/>
    <w:tmpl w:val="0D306F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7580B61"/>
    <w:multiLevelType w:val="hybridMultilevel"/>
    <w:tmpl w:val="EB8AAAFE"/>
    <w:lvl w:ilvl="0" w:tplc="BEB01DC2">
      <w:start w:val="4"/>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nsid w:val="29EE4CE5"/>
    <w:multiLevelType w:val="hybridMultilevel"/>
    <w:tmpl w:val="39861BD8"/>
    <w:lvl w:ilvl="0" w:tplc="4786444A">
      <w:start w:val="3"/>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6">
    <w:nsid w:val="388634D5"/>
    <w:multiLevelType w:val="hybridMultilevel"/>
    <w:tmpl w:val="B7B63CFA"/>
    <w:lvl w:ilvl="0" w:tplc="1E4CC944">
      <w:start w:val="6"/>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7">
    <w:nsid w:val="529C5F14"/>
    <w:multiLevelType w:val="hybridMultilevel"/>
    <w:tmpl w:val="420C4140"/>
    <w:lvl w:ilvl="0" w:tplc="2408ABFA">
      <w:start w:val="1"/>
      <w:numFmt w:val="decimal"/>
      <w:lvlText w:val="%1)"/>
      <w:lvlJc w:val="left"/>
      <w:pPr>
        <w:ind w:left="1069"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nsid w:val="623A25A1"/>
    <w:multiLevelType w:val="hybridMultilevel"/>
    <w:tmpl w:val="37E231DE"/>
    <w:lvl w:ilvl="0" w:tplc="88768A18">
      <w:start w:val="3"/>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9">
    <w:nsid w:val="67876581"/>
    <w:multiLevelType w:val="hybridMultilevel"/>
    <w:tmpl w:val="47DAEB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
  </w:num>
  <w:num w:numId="2">
    <w:abstractNumId w:val="3"/>
  </w:num>
  <w:num w:numId="3">
    <w:abstractNumId w:val="9"/>
  </w:num>
  <w:num w:numId="4">
    <w:abstractNumId w:val="5"/>
  </w:num>
  <w:num w:numId="5">
    <w:abstractNumId w:val="8"/>
  </w:num>
  <w:num w:numId="6">
    <w:abstractNumId w:val="7"/>
  </w:num>
  <w:num w:numId="7">
    <w:abstractNumId w:val="0"/>
  </w:num>
  <w:num w:numId="8">
    <w:abstractNumId w:val="2"/>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431"/>
    <w:rsid w:val="00015478"/>
    <w:rsid w:val="00030CDE"/>
    <w:rsid w:val="00067B5E"/>
    <w:rsid w:val="00073CE7"/>
    <w:rsid w:val="000813BE"/>
    <w:rsid w:val="000B66CA"/>
    <w:rsid w:val="000C162C"/>
    <w:rsid w:val="000C4B44"/>
    <w:rsid w:val="000D41ED"/>
    <w:rsid w:val="000D42CA"/>
    <w:rsid w:val="000D7058"/>
    <w:rsid w:val="001104E5"/>
    <w:rsid w:val="0011617E"/>
    <w:rsid w:val="00125A28"/>
    <w:rsid w:val="00130FA2"/>
    <w:rsid w:val="00132113"/>
    <w:rsid w:val="00132870"/>
    <w:rsid w:val="00135E50"/>
    <w:rsid w:val="00137D28"/>
    <w:rsid w:val="00145E0B"/>
    <w:rsid w:val="0015137B"/>
    <w:rsid w:val="00151B03"/>
    <w:rsid w:val="00156E51"/>
    <w:rsid w:val="00162B10"/>
    <w:rsid w:val="00180B73"/>
    <w:rsid w:val="001A1FB4"/>
    <w:rsid w:val="001A2C9B"/>
    <w:rsid w:val="001A310B"/>
    <w:rsid w:val="001B6326"/>
    <w:rsid w:val="001C2747"/>
    <w:rsid w:val="001C325A"/>
    <w:rsid w:val="001C421F"/>
    <w:rsid w:val="001D0DE9"/>
    <w:rsid w:val="001D4D2A"/>
    <w:rsid w:val="001E7DF1"/>
    <w:rsid w:val="001F007A"/>
    <w:rsid w:val="001F18DE"/>
    <w:rsid w:val="002026F1"/>
    <w:rsid w:val="0020379B"/>
    <w:rsid w:val="00212A90"/>
    <w:rsid w:val="002179B1"/>
    <w:rsid w:val="00217E89"/>
    <w:rsid w:val="002321D8"/>
    <w:rsid w:val="00234AE0"/>
    <w:rsid w:val="00280E8A"/>
    <w:rsid w:val="00285E78"/>
    <w:rsid w:val="00295C4B"/>
    <w:rsid w:val="002A7C60"/>
    <w:rsid w:val="002B4209"/>
    <w:rsid w:val="002C24E8"/>
    <w:rsid w:val="002C71C5"/>
    <w:rsid w:val="002C7AF4"/>
    <w:rsid w:val="002D66CE"/>
    <w:rsid w:val="002D69F9"/>
    <w:rsid w:val="002E5304"/>
    <w:rsid w:val="002E5CA8"/>
    <w:rsid w:val="002E5EED"/>
    <w:rsid w:val="002E69BD"/>
    <w:rsid w:val="002E6F7F"/>
    <w:rsid w:val="00310711"/>
    <w:rsid w:val="003128C6"/>
    <w:rsid w:val="00315C57"/>
    <w:rsid w:val="00343881"/>
    <w:rsid w:val="00345636"/>
    <w:rsid w:val="003605F3"/>
    <w:rsid w:val="0036162D"/>
    <w:rsid w:val="00370253"/>
    <w:rsid w:val="00372EAA"/>
    <w:rsid w:val="00387942"/>
    <w:rsid w:val="00394072"/>
    <w:rsid w:val="003A140E"/>
    <w:rsid w:val="003A7CAB"/>
    <w:rsid w:val="003C1BBB"/>
    <w:rsid w:val="003C2DF4"/>
    <w:rsid w:val="003C7202"/>
    <w:rsid w:val="003C7927"/>
    <w:rsid w:val="003E07D2"/>
    <w:rsid w:val="003E1C50"/>
    <w:rsid w:val="00401272"/>
    <w:rsid w:val="0040583D"/>
    <w:rsid w:val="004214CA"/>
    <w:rsid w:val="00426DD0"/>
    <w:rsid w:val="00430FA8"/>
    <w:rsid w:val="00442BE5"/>
    <w:rsid w:val="00442DAE"/>
    <w:rsid w:val="0044329F"/>
    <w:rsid w:val="00444899"/>
    <w:rsid w:val="00445013"/>
    <w:rsid w:val="004538C9"/>
    <w:rsid w:val="004540AF"/>
    <w:rsid w:val="00456E97"/>
    <w:rsid w:val="004657D3"/>
    <w:rsid w:val="0046702F"/>
    <w:rsid w:val="004A5DD5"/>
    <w:rsid w:val="004D1748"/>
    <w:rsid w:val="004D5993"/>
    <w:rsid w:val="004E2F06"/>
    <w:rsid w:val="004F0C11"/>
    <w:rsid w:val="004F70DA"/>
    <w:rsid w:val="005030CA"/>
    <w:rsid w:val="00513C7B"/>
    <w:rsid w:val="005145E0"/>
    <w:rsid w:val="005328D0"/>
    <w:rsid w:val="005350A1"/>
    <w:rsid w:val="00542431"/>
    <w:rsid w:val="005464F4"/>
    <w:rsid w:val="00546AC9"/>
    <w:rsid w:val="00553135"/>
    <w:rsid w:val="005545C4"/>
    <w:rsid w:val="00565A99"/>
    <w:rsid w:val="0058241A"/>
    <w:rsid w:val="0058603A"/>
    <w:rsid w:val="00596893"/>
    <w:rsid w:val="005A79BC"/>
    <w:rsid w:val="005B3B88"/>
    <w:rsid w:val="005C22E0"/>
    <w:rsid w:val="005C2A18"/>
    <w:rsid w:val="005C6E3A"/>
    <w:rsid w:val="005D7812"/>
    <w:rsid w:val="005F0321"/>
    <w:rsid w:val="005F50C1"/>
    <w:rsid w:val="00603BE4"/>
    <w:rsid w:val="00612458"/>
    <w:rsid w:val="00613567"/>
    <w:rsid w:val="00617087"/>
    <w:rsid w:val="00620DD3"/>
    <w:rsid w:val="0062332F"/>
    <w:rsid w:val="00627AB1"/>
    <w:rsid w:val="00633304"/>
    <w:rsid w:val="00644E79"/>
    <w:rsid w:val="00645720"/>
    <w:rsid w:val="00653936"/>
    <w:rsid w:val="006653A2"/>
    <w:rsid w:val="0067256E"/>
    <w:rsid w:val="00680939"/>
    <w:rsid w:val="00693FDE"/>
    <w:rsid w:val="006977B0"/>
    <w:rsid w:val="006A0396"/>
    <w:rsid w:val="006A548B"/>
    <w:rsid w:val="006B5DEB"/>
    <w:rsid w:val="006B6DB7"/>
    <w:rsid w:val="006C14BA"/>
    <w:rsid w:val="006E36CD"/>
    <w:rsid w:val="006F3CA1"/>
    <w:rsid w:val="0070029D"/>
    <w:rsid w:val="00701686"/>
    <w:rsid w:val="00706CAF"/>
    <w:rsid w:val="0070708C"/>
    <w:rsid w:val="00714523"/>
    <w:rsid w:val="007268F5"/>
    <w:rsid w:val="00734AB2"/>
    <w:rsid w:val="00742D90"/>
    <w:rsid w:val="007502E0"/>
    <w:rsid w:val="007572F6"/>
    <w:rsid w:val="00762F96"/>
    <w:rsid w:val="00763F66"/>
    <w:rsid w:val="007835D2"/>
    <w:rsid w:val="007A2F49"/>
    <w:rsid w:val="007A78AD"/>
    <w:rsid w:val="007D0028"/>
    <w:rsid w:val="007D1178"/>
    <w:rsid w:val="007D29DF"/>
    <w:rsid w:val="007D3329"/>
    <w:rsid w:val="007E6DCE"/>
    <w:rsid w:val="007E7621"/>
    <w:rsid w:val="007F147F"/>
    <w:rsid w:val="007F2B6D"/>
    <w:rsid w:val="007F7690"/>
    <w:rsid w:val="00803108"/>
    <w:rsid w:val="00805834"/>
    <w:rsid w:val="00807D6A"/>
    <w:rsid w:val="0081042B"/>
    <w:rsid w:val="008165B9"/>
    <w:rsid w:val="00830A18"/>
    <w:rsid w:val="008327EC"/>
    <w:rsid w:val="00855FCB"/>
    <w:rsid w:val="00862262"/>
    <w:rsid w:val="00863969"/>
    <w:rsid w:val="00882515"/>
    <w:rsid w:val="00883FAF"/>
    <w:rsid w:val="00892924"/>
    <w:rsid w:val="0089725A"/>
    <w:rsid w:val="008B2A54"/>
    <w:rsid w:val="008C003A"/>
    <w:rsid w:val="008C1EAE"/>
    <w:rsid w:val="008C663A"/>
    <w:rsid w:val="008C78A0"/>
    <w:rsid w:val="008E09D2"/>
    <w:rsid w:val="008E3C00"/>
    <w:rsid w:val="00907239"/>
    <w:rsid w:val="00914908"/>
    <w:rsid w:val="00917390"/>
    <w:rsid w:val="0092680F"/>
    <w:rsid w:val="00926F5D"/>
    <w:rsid w:val="00943C2A"/>
    <w:rsid w:val="009608B9"/>
    <w:rsid w:val="0096760C"/>
    <w:rsid w:val="00971DF0"/>
    <w:rsid w:val="00972677"/>
    <w:rsid w:val="00975A14"/>
    <w:rsid w:val="00975DFF"/>
    <w:rsid w:val="00983F11"/>
    <w:rsid w:val="009A6171"/>
    <w:rsid w:val="009C4D0C"/>
    <w:rsid w:val="009C774A"/>
    <w:rsid w:val="009D1179"/>
    <w:rsid w:val="009E0EC2"/>
    <w:rsid w:val="009F371D"/>
    <w:rsid w:val="00A05313"/>
    <w:rsid w:val="00A07A45"/>
    <w:rsid w:val="00A20D63"/>
    <w:rsid w:val="00A23E1B"/>
    <w:rsid w:val="00A3098D"/>
    <w:rsid w:val="00A37995"/>
    <w:rsid w:val="00A42280"/>
    <w:rsid w:val="00A61E8D"/>
    <w:rsid w:val="00A64AB6"/>
    <w:rsid w:val="00A722BA"/>
    <w:rsid w:val="00A727C7"/>
    <w:rsid w:val="00AA2DD7"/>
    <w:rsid w:val="00AB3AE9"/>
    <w:rsid w:val="00AD22BF"/>
    <w:rsid w:val="00AF78DE"/>
    <w:rsid w:val="00B01EC2"/>
    <w:rsid w:val="00B0618A"/>
    <w:rsid w:val="00B4240F"/>
    <w:rsid w:val="00B45F52"/>
    <w:rsid w:val="00B66090"/>
    <w:rsid w:val="00B724D5"/>
    <w:rsid w:val="00B778B6"/>
    <w:rsid w:val="00B82B87"/>
    <w:rsid w:val="00B94192"/>
    <w:rsid w:val="00BA1051"/>
    <w:rsid w:val="00BA5CBA"/>
    <w:rsid w:val="00BC0662"/>
    <w:rsid w:val="00BC57F3"/>
    <w:rsid w:val="00BD0669"/>
    <w:rsid w:val="00BD190C"/>
    <w:rsid w:val="00C0650C"/>
    <w:rsid w:val="00C11A6F"/>
    <w:rsid w:val="00C15D16"/>
    <w:rsid w:val="00C202B5"/>
    <w:rsid w:val="00C25367"/>
    <w:rsid w:val="00C33103"/>
    <w:rsid w:val="00C34234"/>
    <w:rsid w:val="00C43624"/>
    <w:rsid w:val="00C501C8"/>
    <w:rsid w:val="00C62A53"/>
    <w:rsid w:val="00C65824"/>
    <w:rsid w:val="00C82E02"/>
    <w:rsid w:val="00C82FA4"/>
    <w:rsid w:val="00C86199"/>
    <w:rsid w:val="00C86556"/>
    <w:rsid w:val="00CA113E"/>
    <w:rsid w:val="00CA7CCF"/>
    <w:rsid w:val="00CB0B2F"/>
    <w:rsid w:val="00CB31FE"/>
    <w:rsid w:val="00CC1929"/>
    <w:rsid w:val="00CE0298"/>
    <w:rsid w:val="00CE4CB0"/>
    <w:rsid w:val="00CF69C1"/>
    <w:rsid w:val="00D037FA"/>
    <w:rsid w:val="00D10AFC"/>
    <w:rsid w:val="00D3344F"/>
    <w:rsid w:val="00D336F2"/>
    <w:rsid w:val="00D34FC5"/>
    <w:rsid w:val="00D35332"/>
    <w:rsid w:val="00D35817"/>
    <w:rsid w:val="00D35C10"/>
    <w:rsid w:val="00D3698F"/>
    <w:rsid w:val="00D37E4B"/>
    <w:rsid w:val="00D40743"/>
    <w:rsid w:val="00D507FB"/>
    <w:rsid w:val="00D53B9A"/>
    <w:rsid w:val="00D53D97"/>
    <w:rsid w:val="00D57855"/>
    <w:rsid w:val="00D618E9"/>
    <w:rsid w:val="00D65512"/>
    <w:rsid w:val="00D70AFF"/>
    <w:rsid w:val="00D73B82"/>
    <w:rsid w:val="00D81380"/>
    <w:rsid w:val="00D82D9F"/>
    <w:rsid w:val="00DA4B2F"/>
    <w:rsid w:val="00DB1BBF"/>
    <w:rsid w:val="00DC4013"/>
    <w:rsid w:val="00DC739A"/>
    <w:rsid w:val="00DE0C02"/>
    <w:rsid w:val="00DE4C47"/>
    <w:rsid w:val="00E22B55"/>
    <w:rsid w:val="00E24B1F"/>
    <w:rsid w:val="00E25605"/>
    <w:rsid w:val="00E362D0"/>
    <w:rsid w:val="00E5289F"/>
    <w:rsid w:val="00E54F70"/>
    <w:rsid w:val="00E63294"/>
    <w:rsid w:val="00E8159D"/>
    <w:rsid w:val="00E86026"/>
    <w:rsid w:val="00E868F6"/>
    <w:rsid w:val="00E9216A"/>
    <w:rsid w:val="00EB08C5"/>
    <w:rsid w:val="00EB1CA8"/>
    <w:rsid w:val="00EC1F4A"/>
    <w:rsid w:val="00EC484A"/>
    <w:rsid w:val="00EC7E65"/>
    <w:rsid w:val="00ED1BCC"/>
    <w:rsid w:val="00ED4C70"/>
    <w:rsid w:val="00EE6B35"/>
    <w:rsid w:val="00EE70D5"/>
    <w:rsid w:val="00EF0194"/>
    <w:rsid w:val="00EF386A"/>
    <w:rsid w:val="00EF4691"/>
    <w:rsid w:val="00EF5031"/>
    <w:rsid w:val="00EF6DD9"/>
    <w:rsid w:val="00F021E2"/>
    <w:rsid w:val="00F0767F"/>
    <w:rsid w:val="00F149E3"/>
    <w:rsid w:val="00F25968"/>
    <w:rsid w:val="00F26E38"/>
    <w:rsid w:val="00F34C4D"/>
    <w:rsid w:val="00F4586C"/>
    <w:rsid w:val="00F46F0A"/>
    <w:rsid w:val="00F51766"/>
    <w:rsid w:val="00F737FA"/>
    <w:rsid w:val="00F77DDA"/>
    <w:rsid w:val="00F85BF9"/>
    <w:rsid w:val="00F934FD"/>
    <w:rsid w:val="00F957B6"/>
    <w:rsid w:val="00FA0515"/>
    <w:rsid w:val="00FA0826"/>
    <w:rsid w:val="00FA30D2"/>
    <w:rsid w:val="00FC05A0"/>
    <w:rsid w:val="00FC63F3"/>
    <w:rsid w:val="00FD6E48"/>
    <w:rsid w:val="00FE5AB5"/>
    <w:rsid w:val="00FF5B1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42431"/>
    <w:pPr>
      <w:tabs>
        <w:tab w:val="center" w:pos="4536"/>
        <w:tab w:val="right" w:pos="9072"/>
      </w:tabs>
      <w:spacing w:after="0" w:line="240" w:lineRule="auto"/>
    </w:pPr>
    <w:rPr>
      <w:rFonts w:ascii="Times New Roman" w:eastAsia="Times New Roman" w:hAnsi="Times New Roman" w:cs="Times New Roman"/>
      <w:sz w:val="20"/>
      <w:szCs w:val="20"/>
      <w:lang w:eastAsia="hr-HR"/>
    </w:rPr>
  </w:style>
  <w:style w:type="character" w:customStyle="1" w:styleId="ZaglavljeChar">
    <w:name w:val="Zaglavlje Char"/>
    <w:basedOn w:val="Zadanifontodlomka"/>
    <w:link w:val="Zaglavlje"/>
    <w:uiPriority w:val="99"/>
    <w:rsid w:val="00542431"/>
    <w:rPr>
      <w:rFonts w:ascii="Times New Roman" w:eastAsia="Times New Roman" w:hAnsi="Times New Roman" w:cs="Times New Roman"/>
      <w:sz w:val="20"/>
      <w:szCs w:val="20"/>
      <w:lang w:eastAsia="hr-HR"/>
    </w:rPr>
  </w:style>
  <w:style w:type="paragraph" w:styleId="Tekstbalonia">
    <w:name w:val="Balloon Text"/>
    <w:basedOn w:val="Normal"/>
    <w:link w:val="TekstbaloniaChar"/>
    <w:uiPriority w:val="99"/>
    <w:semiHidden/>
    <w:unhideWhenUsed/>
    <w:rsid w:val="0054243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42431"/>
    <w:rPr>
      <w:rFonts w:ascii="Tahoma" w:hAnsi="Tahoma" w:cs="Tahoma"/>
      <w:sz w:val="16"/>
      <w:szCs w:val="16"/>
    </w:rPr>
  </w:style>
  <w:style w:type="paragraph" w:styleId="Odlomakpopisa">
    <w:name w:val="List Paragraph"/>
    <w:basedOn w:val="Normal"/>
    <w:uiPriority w:val="34"/>
    <w:qFormat/>
    <w:rsid w:val="00617087"/>
    <w:pPr>
      <w:ind w:left="720"/>
      <w:contextualSpacing/>
    </w:pPr>
  </w:style>
  <w:style w:type="paragraph" w:customStyle="1" w:styleId="Default">
    <w:name w:val="Default"/>
    <w:rsid w:val="00C86556"/>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6C14B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C14BA"/>
  </w:style>
  <w:style w:type="paragraph" w:styleId="Bezproreda">
    <w:name w:val="No Spacing"/>
    <w:uiPriority w:val="1"/>
    <w:qFormat/>
    <w:rsid w:val="005545C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42431"/>
    <w:pPr>
      <w:tabs>
        <w:tab w:val="center" w:pos="4536"/>
        <w:tab w:val="right" w:pos="9072"/>
      </w:tabs>
      <w:spacing w:after="0" w:line="240" w:lineRule="auto"/>
    </w:pPr>
    <w:rPr>
      <w:rFonts w:ascii="Times New Roman" w:eastAsia="Times New Roman" w:hAnsi="Times New Roman" w:cs="Times New Roman"/>
      <w:sz w:val="20"/>
      <w:szCs w:val="20"/>
      <w:lang w:eastAsia="hr-HR"/>
    </w:rPr>
  </w:style>
  <w:style w:type="character" w:customStyle="1" w:styleId="ZaglavljeChar">
    <w:name w:val="Zaglavlje Char"/>
    <w:basedOn w:val="Zadanifontodlomka"/>
    <w:link w:val="Zaglavlje"/>
    <w:uiPriority w:val="99"/>
    <w:rsid w:val="00542431"/>
    <w:rPr>
      <w:rFonts w:ascii="Times New Roman" w:eastAsia="Times New Roman" w:hAnsi="Times New Roman" w:cs="Times New Roman"/>
      <w:sz w:val="20"/>
      <w:szCs w:val="20"/>
      <w:lang w:eastAsia="hr-HR"/>
    </w:rPr>
  </w:style>
  <w:style w:type="paragraph" w:styleId="Tekstbalonia">
    <w:name w:val="Balloon Text"/>
    <w:basedOn w:val="Normal"/>
    <w:link w:val="TekstbaloniaChar"/>
    <w:uiPriority w:val="99"/>
    <w:semiHidden/>
    <w:unhideWhenUsed/>
    <w:rsid w:val="0054243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42431"/>
    <w:rPr>
      <w:rFonts w:ascii="Tahoma" w:hAnsi="Tahoma" w:cs="Tahoma"/>
      <w:sz w:val="16"/>
      <w:szCs w:val="16"/>
    </w:rPr>
  </w:style>
  <w:style w:type="paragraph" w:styleId="Odlomakpopisa">
    <w:name w:val="List Paragraph"/>
    <w:basedOn w:val="Normal"/>
    <w:uiPriority w:val="34"/>
    <w:qFormat/>
    <w:rsid w:val="00617087"/>
    <w:pPr>
      <w:ind w:left="720"/>
      <w:contextualSpacing/>
    </w:pPr>
  </w:style>
  <w:style w:type="paragraph" w:customStyle="1" w:styleId="Default">
    <w:name w:val="Default"/>
    <w:rsid w:val="00C86556"/>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6C14B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C14BA"/>
  </w:style>
  <w:style w:type="paragraph" w:styleId="Bezproreda">
    <w:name w:val="No Spacing"/>
    <w:uiPriority w:val="1"/>
    <w:qFormat/>
    <w:rsid w:val="005545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668758">
      <w:bodyDiv w:val="1"/>
      <w:marLeft w:val="0"/>
      <w:marRight w:val="0"/>
      <w:marTop w:val="0"/>
      <w:marBottom w:val="0"/>
      <w:divBdr>
        <w:top w:val="none" w:sz="0" w:space="0" w:color="auto"/>
        <w:left w:val="none" w:sz="0" w:space="0" w:color="auto"/>
        <w:bottom w:val="none" w:sz="0" w:space="0" w:color="auto"/>
        <w:right w:val="none" w:sz="0" w:space="0" w:color="auto"/>
      </w:divBdr>
    </w:div>
    <w:div w:id="133125677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590118296">
          <w:marLeft w:val="0"/>
          <w:marRight w:val="0"/>
          <w:marTop w:val="60"/>
          <w:marBottom w:val="0"/>
          <w:divBdr>
            <w:top w:val="none" w:sz="0" w:space="0" w:color="auto"/>
            <w:left w:val="none" w:sz="0" w:space="0" w:color="auto"/>
            <w:bottom w:val="none" w:sz="0" w:space="0" w:color="auto"/>
            <w:right w:val="none" w:sz="0" w:space="0" w:color="auto"/>
          </w:divBdr>
          <w:divsChild>
            <w:div w:id="1440680278">
              <w:marLeft w:val="0"/>
              <w:marRight w:val="0"/>
              <w:marTop w:val="0"/>
              <w:marBottom w:val="0"/>
              <w:divBdr>
                <w:top w:val="none" w:sz="0" w:space="0" w:color="auto"/>
                <w:left w:val="none" w:sz="0" w:space="0" w:color="auto"/>
                <w:bottom w:val="none" w:sz="0" w:space="0" w:color="auto"/>
                <w:right w:val="none" w:sz="0" w:space="0" w:color="auto"/>
              </w:divBdr>
              <w:divsChild>
                <w:div w:id="44988366">
                  <w:marLeft w:val="3750"/>
                  <w:marRight w:val="0"/>
                  <w:marTop w:val="0"/>
                  <w:marBottom w:val="300"/>
                  <w:divBdr>
                    <w:top w:val="none" w:sz="0" w:space="0" w:color="auto"/>
                    <w:left w:val="none" w:sz="0" w:space="0" w:color="auto"/>
                    <w:bottom w:val="none" w:sz="0" w:space="0" w:color="auto"/>
                    <w:right w:val="none" w:sz="0" w:space="0" w:color="auto"/>
                  </w:divBdr>
                  <w:divsChild>
                    <w:div w:id="380254512">
                      <w:marLeft w:val="0"/>
                      <w:marRight w:val="0"/>
                      <w:marTop w:val="0"/>
                      <w:marBottom w:val="0"/>
                      <w:divBdr>
                        <w:top w:val="none" w:sz="0" w:space="0" w:color="auto"/>
                        <w:left w:val="none" w:sz="0" w:space="0" w:color="auto"/>
                        <w:bottom w:val="none" w:sz="0" w:space="0" w:color="auto"/>
                        <w:right w:val="none" w:sz="0" w:space="0" w:color="auto"/>
                      </w:divBdr>
                      <w:divsChild>
                        <w:div w:id="1324705036">
                          <w:marLeft w:val="0"/>
                          <w:marRight w:val="0"/>
                          <w:marTop w:val="0"/>
                          <w:marBottom w:val="0"/>
                          <w:divBdr>
                            <w:top w:val="none" w:sz="0" w:space="0" w:color="auto"/>
                            <w:left w:val="none" w:sz="0" w:space="0" w:color="auto"/>
                            <w:bottom w:val="none" w:sz="0" w:space="0" w:color="auto"/>
                            <w:right w:val="none" w:sz="0" w:space="0" w:color="auto"/>
                          </w:divBdr>
                          <w:divsChild>
                            <w:div w:id="397899473">
                              <w:marLeft w:val="0"/>
                              <w:marRight w:val="0"/>
                              <w:marTop w:val="0"/>
                              <w:marBottom w:val="0"/>
                              <w:divBdr>
                                <w:top w:val="none" w:sz="0" w:space="0" w:color="auto"/>
                                <w:left w:val="none" w:sz="0" w:space="0" w:color="auto"/>
                                <w:bottom w:val="none" w:sz="0" w:space="0" w:color="auto"/>
                                <w:right w:val="none" w:sz="0" w:space="0" w:color="auto"/>
                              </w:divBdr>
                              <w:divsChild>
                                <w:div w:id="1046568907">
                                  <w:marLeft w:val="0"/>
                                  <w:marRight w:val="0"/>
                                  <w:marTop w:val="0"/>
                                  <w:marBottom w:val="0"/>
                                  <w:divBdr>
                                    <w:top w:val="none" w:sz="0" w:space="0" w:color="auto"/>
                                    <w:left w:val="none" w:sz="0" w:space="0" w:color="auto"/>
                                    <w:bottom w:val="none" w:sz="0" w:space="0" w:color="auto"/>
                                    <w:right w:val="none" w:sz="0" w:space="0" w:color="auto"/>
                                  </w:divBdr>
                                  <w:divsChild>
                                    <w:div w:id="1077704901">
                                      <w:marLeft w:val="0"/>
                                      <w:marRight w:val="0"/>
                                      <w:marTop w:val="0"/>
                                      <w:marBottom w:val="0"/>
                                      <w:divBdr>
                                        <w:top w:val="none" w:sz="0" w:space="0" w:color="auto"/>
                                        <w:left w:val="none" w:sz="0" w:space="0" w:color="auto"/>
                                        <w:bottom w:val="none" w:sz="0" w:space="0" w:color="auto"/>
                                        <w:right w:val="none" w:sz="0" w:space="0" w:color="auto"/>
                                      </w:divBdr>
                                      <w:divsChild>
                                        <w:div w:id="72549348">
                                          <w:marLeft w:val="0"/>
                                          <w:marRight w:val="0"/>
                                          <w:marTop w:val="0"/>
                                          <w:marBottom w:val="0"/>
                                          <w:divBdr>
                                            <w:top w:val="none" w:sz="0" w:space="0" w:color="auto"/>
                                            <w:left w:val="none" w:sz="0" w:space="0" w:color="auto"/>
                                            <w:bottom w:val="none" w:sz="0" w:space="0" w:color="auto"/>
                                            <w:right w:val="none" w:sz="0" w:space="0" w:color="auto"/>
                                          </w:divBdr>
                                          <w:divsChild>
                                            <w:div w:id="183684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1807116">
      <w:bodyDiv w:val="1"/>
      <w:marLeft w:val="0"/>
      <w:marRight w:val="0"/>
      <w:marTop w:val="0"/>
      <w:marBottom w:val="0"/>
      <w:divBdr>
        <w:top w:val="none" w:sz="0" w:space="0" w:color="auto"/>
        <w:left w:val="none" w:sz="0" w:space="0" w:color="auto"/>
        <w:bottom w:val="none" w:sz="0" w:space="0" w:color="auto"/>
        <w:right w:val="none" w:sz="0" w:space="0" w:color="auto"/>
      </w:divBdr>
    </w:div>
    <w:div w:id="21114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7C246-42D9-4721-8151-CF9EC1327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5</Pages>
  <Words>2144</Words>
  <Characters>12221</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MPRH</Company>
  <LinksUpToDate>false</LinksUpToDate>
  <CharactersWithSpaces>14337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krešimir bačić</dc:creator>
  <cp:lastModifiedBy>Ana Trstenjak</cp:lastModifiedBy>
  <cp:revision>4</cp:revision>
  <cp:lastPrinted>2022-04-21T11:24:00Z</cp:lastPrinted>
  <dcterms:created xsi:type="dcterms:W3CDTF">2022-05-23T10:32:00Z</dcterms:created>
  <dcterms:modified xsi:type="dcterms:W3CDTF">2022-05-23T13:06:00Z</dcterms:modified>
</cp:coreProperties>
</file>